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F3A" w:rsidRPr="00B26629" w:rsidRDefault="00167F3A" w:rsidP="008D2E3D">
      <w:pPr>
        <w:autoSpaceDN/>
        <w:textAlignment w:val="auto"/>
      </w:pPr>
    </w:p>
    <w:p w:rsidR="00167F3A" w:rsidRPr="0010652A" w:rsidRDefault="006C7751" w:rsidP="00167F3A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28"/>
          <w:szCs w:val="28"/>
        </w:rPr>
      </w:pPr>
      <w:r w:rsidRPr="00E13B90">
        <w:rPr>
          <w:rFonts w:ascii="標楷體" w:eastAsia="標楷體" w:hAnsi="標楷體" w:hint="eastAsia"/>
          <w:b/>
          <w:sz w:val="28"/>
          <w:szCs w:val="28"/>
        </w:rPr>
        <w:t>高雄市</w:t>
      </w:r>
      <w:r>
        <w:rPr>
          <w:rFonts w:ascii="標楷體" w:eastAsia="標楷體" w:hAnsi="標楷體" w:hint="eastAsia"/>
          <w:b/>
          <w:sz w:val="28"/>
          <w:szCs w:val="28"/>
        </w:rPr>
        <w:t>左營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區</w:t>
      </w:r>
      <w:r>
        <w:rPr>
          <w:rFonts w:ascii="標楷體" w:eastAsia="標楷體" w:hAnsi="標楷體" w:hint="eastAsia"/>
          <w:b/>
          <w:sz w:val="28"/>
          <w:szCs w:val="28"/>
        </w:rPr>
        <w:t>福山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國小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六 </w:t>
      </w:r>
      <w:r w:rsidRPr="0010652A">
        <w:rPr>
          <w:rFonts w:ascii="標楷體" w:eastAsia="標楷體" w:hAnsi="標楷體"/>
          <w:b/>
          <w:sz w:val="28"/>
          <w:szCs w:val="28"/>
        </w:rPr>
        <w:t>年級第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>二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Pr="0010652A">
        <w:rPr>
          <w:rFonts w:ascii="標楷體" w:eastAsia="標楷體" w:hAnsi="標楷體"/>
          <w:b/>
          <w:sz w:val="28"/>
          <w:szCs w:val="28"/>
        </w:rPr>
        <w:t>學期</w:t>
      </w:r>
      <w:r>
        <w:rPr>
          <w:rFonts w:ascii="標楷體" w:eastAsia="標楷體" w:hAnsi="標楷體" w:hint="eastAsia"/>
          <w:b/>
          <w:sz w:val="28"/>
          <w:szCs w:val="28"/>
        </w:rPr>
        <w:t>部定課程</w:t>
      </w:r>
      <w:r w:rsidR="00167F3A">
        <w:rPr>
          <w:rFonts w:ascii="標楷體" w:eastAsia="標楷體" w:hAnsi="標楷體" w:hint="eastAsia"/>
          <w:b/>
          <w:sz w:val="28"/>
          <w:szCs w:val="28"/>
        </w:rPr>
        <w:t>【</w:t>
      </w:r>
      <w:r w:rsidR="0083011B">
        <w:rPr>
          <w:rFonts w:ascii="標楷體" w:eastAsia="標楷體" w:hAnsi="標楷體" w:hint="eastAsia"/>
          <w:b/>
          <w:sz w:val="28"/>
          <w:szCs w:val="28"/>
        </w:rPr>
        <w:t>數學</w:t>
      </w:r>
      <w:r w:rsidR="00167F3A" w:rsidRPr="0010652A">
        <w:rPr>
          <w:rFonts w:ascii="標楷體" w:eastAsia="標楷體" w:hAnsi="標楷體"/>
          <w:b/>
          <w:sz w:val="28"/>
          <w:szCs w:val="28"/>
        </w:rPr>
        <w:t>領域</w:t>
      </w:r>
      <w:r w:rsidR="00167F3A">
        <w:rPr>
          <w:rFonts w:ascii="標楷體" w:eastAsia="標楷體" w:hAnsi="標楷體" w:hint="eastAsia"/>
          <w:b/>
          <w:sz w:val="28"/>
          <w:szCs w:val="28"/>
        </w:rPr>
        <w:t>】</w:t>
      </w:r>
      <w:r w:rsidR="00167F3A" w:rsidRPr="0010652A">
        <w:rPr>
          <w:rFonts w:ascii="標楷體" w:eastAsia="標楷體" w:hAnsi="標楷體"/>
          <w:b/>
          <w:sz w:val="28"/>
          <w:szCs w:val="28"/>
        </w:rPr>
        <w:t>課程計畫</w:t>
      </w:r>
    </w:p>
    <w:tbl>
      <w:tblPr>
        <w:tblW w:w="1544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6"/>
        <w:gridCol w:w="1272"/>
        <w:gridCol w:w="1695"/>
        <w:gridCol w:w="1842"/>
        <w:gridCol w:w="1843"/>
        <w:gridCol w:w="1843"/>
        <w:gridCol w:w="2694"/>
        <w:gridCol w:w="1275"/>
        <w:gridCol w:w="2126"/>
      </w:tblGrid>
      <w:tr w:rsidR="00167F3A" w:rsidRPr="00C2223E" w:rsidTr="008B44A1">
        <w:trPr>
          <w:trHeight w:val="487"/>
          <w:jc w:val="center"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週次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單元/主題名稱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對應領域</w:t>
            </w:r>
          </w:p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核心素養指標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學習重點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評量方式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議題融入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線上教學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跨領域統整或</w:t>
            </w:r>
          </w:p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協同教學規</w:t>
            </w:r>
            <w:r w:rsidRPr="00C2223E">
              <w:rPr>
                <w:rFonts w:ascii="標楷體" w:eastAsia="標楷體" w:hAnsi="標楷體" w:hint="eastAsia"/>
              </w:rPr>
              <w:t>劃</w:t>
            </w:r>
            <w:r w:rsidRPr="00B77512">
              <w:rPr>
                <w:rFonts w:ascii="標楷體" w:eastAsia="標楷體" w:hAnsi="標楷體" w:hint="eastAsia"/>
                <w:color w:val="4472C4" w:themeColor="accent5"/>
              </w:rPr>
              <w:t>及線上教學規劃</w:t>
            </w:r>
          </w:p>
          <w:p w:rsidR="00167F3A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  <w:sz w:val="20"/>
                <w:szCs w:val="20"/>
              </w:rPr>
              <w:t>(無則免填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  <w:tr w:rsidR="00167F3A" w:rsidRPr="00C2223E" w:rsidTr="008B44A1">
        <w:trPr>
          <w:trHeight w:val="590"/>
          <w:jc w:val="center"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學習內容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學習表現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80E27" w:rsidRPr="00C2223E" w:rsidTr="008B44A1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0E27" w:rsidRPr="000E633B" w:rsidRDefault="00C80E27" w:rsidP="0083011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1、2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0E27" w:rsidRPr="00C2223E" w:rsidRDefault="00C80E27" w:rsidP="0083011B">
            <w:pPr>
              <w:jc w:val="center"/>
              <w:rPr>
                <w:rFonts w:ascii="標楷體" w:eastAsia="標楷體" w:hAnsi="標楷體"/>
              </w:rPr>
            </w:pPr>
            <w:r w:rsidRPr="000E633B">
              <w:rPr>
                <w:rFonts w:ascii="標楷體" w:eastAsia="標楷體" w:hAnsi="標楷體" w:hint="eastAsia"/>
              </w:rPr>
              <w:t>第1單元柱體的體積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0E27" w:rsidRPr="000E633B" w:rsidRDefault="00C80E27" w:rsidP="0083011B">
            <w:pPr>
              <w:jc w:val="center"/>
              <w:rPr>
                <w:rFonts w:ascii="標楷體" w:eastAsia="標楷體" w:hAnsi="標楷體"/>
              </w:rPr>
            </w:pPr>
            <w:r w:rsidRPr="000E633B">
              <w:rPr>
                <w:rFonts w:ascii="標楷體" w:eastAsia="標楷體" w:hAnsi="標楷體" w:hint="eastAsia"/>
              </w:rPr>
              <w:t>數-E-A1</w:t>
            </w:r>
          </w:p>
          <w:p w:rsidR="00C80E27" w:rsidRPr="000E633B" w:rsidRDefault="00C80E27" w:rsidP="0083011B">
            <w:pPr>
              <w:jc w:val="center"/>
              <w:rPr>
                <w:rFonts w:ascii="標楷體" w:eastAsia="標楷體" w:hAnsi="標楷體"/>
              </w:rPr>
            </w:pPr>
            <w:r w:rsidRPr="000E633B">
              <w:rPr>
                <w:rFonts w:ascii="標楷體" w:eastAsia="標楷體" w:hAnsi="標楷體" w:hint="eastAsia"/>
              </w:rPr>
              <w:t>數-E-A2</w:t>
            </w:r>
          </w:p>
          <w:p w:rsidR="00C80E27" w:rsidRPr="00C2223E" w:rsidRDefault="00C80E27" w:rsidP="0083011B">
            <w:pPr>
              <w:jc w:val="center"/>
              <w:rPr>
                <w:rFonts w:ascii="標楷體" w:eastAsia="標楷體" w:hAnsi="標楷體"/>
              </w:rPr>
            </w:pPr>
            <w:r w:rsidRPr="000E633B">
              <w:rPr>
                <w:rFonts w:ascii="標楷體" w:eastAsia="標楷體" w:hAnsi="標楷體" w:hint="eastAsia"/>
              </w:rPr>
              <w:t>數-E-B1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0E27" w:rsidRPr="000E633B" w:rsidRDefault="00C80E27" w:rsidP="0083011B">
            <w:pPr>
              <w:jc w:val="both"/>
              <w:rPr>
                <w:rFonts w:ascii="標楷體" w:eastAsia="標楷體" w:hAnsi="標楷體"/>
              </w:rPr>
            </w:pPr>
            <w:r w:rsidRPr="000E633B">
              <w:rPr>
                <w:rFonts w:ascii="標楷體" w:eastAsia="標楷體" w:hAnsi="標楷體" w:hint="eastAsia"/>
              </w:rPr>
              <w:t>S-6-4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0E633B">
              <w:rPr>
                <w:rFonts w:ascii="標楷體" w:eastAsia="標楷體" w:hAnsi="標楷體" w:hint="eastAsia"/>
              </w:rPr>
              <w:t>柱體體積與表面積：含角柱和圓柱。利用簡單柱體， 理解「柱體體積＝底面積× 高」的公式。簡單複合形體 體積。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0E27" w:rsidRPr="00C2223E" w:rsidRDefault="00C80E27" w:rsidP="0083011B">
            <w:pPr>
              <w:jc w:val="both"/>
              <w:rPr>
                <w:rFonts w:ascii="標楷體" w:eastAsia="標楷體" w:hAnsi="標楷體"/>
              </w:rPr>
            </w:pPr>
            <w:r w:rsidRPr="00343970">
              <w:rPr>
                <w:rFonts w:ascii="標楷體" w:eastAsia="標楷體" w:hAnsi="標楷體" w:hint="eastAsia"/>
              </w:rPr>
              <w:t>n-III-7 理解小數乘法和除法的意義，能做直式計算與應用。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0E27" w:rsidRDefault="00C80E27" w:rsidP="004F67F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1.習作</w:t>
            </w:r>
            <w:r w:rsidRPr="006B2650">
              <w:rPr>
                <w:rFonts w:ascii="標楷體" w:eastAsia="標楷體" w:hAnsi="標楷體" w:hint="eastAsia"/>
              </w:rPr>
              <w:t>作業</w:t>
            </w:r>
          </w:p>
          <w:p w:rsidR="00C80E27" w:rsidRDefault="00C80E27" w:rsidP="004F67F3">
            <w:pPr>
              <w:rPr>
                <w:rFonts w:ascii="標楷體" w:eastAsia="標楷體" w:hAnsi="標楷體"/>
                <w:sz w:val="23"/>
                <w:szCs w:val="23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Pr="00B77512">
              <w:rPr>
                <w:rFonts w:ascii="標楷體" w:eastAsia="標楷體" w:hAnsi="標楷體" w:hint="eastAsia"/>
                <w:sz w:val="23"/>
                <w:szCs w:val="23"/>
              </w:rPr>
              <w:t>口頭報告</w:t>
            </w:r>
          </w:p>
          <w:p w:rsidR="00C80E27" w:rsidRPr="00C2223E" w:rsidRDefault="00C80E27" w:rsidP="004F67F3">
            <w:pPr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0E27" w:rsidRPr="00C6165F" w:rsidRDefault="00C80E27" w:rsidP="0083011B">
            <w:pPr>
              <w:jc w:val="both"/>
              <w:rPr>
                <w:rFonts w:ascii="標楷體" w:eastAsia="標楷體" w:hAnsi="標楷體"/>
              </w:rPr>
            </w:pPr>
            <w:r w:rsidRPr="00C6165F">
              <w:rPr>
                <w:rFonts w:ascii="標楷體" w:eastAsia="標楷體" w:hAnsi="標楷體" w:hint="eastAsia"/>
              </w:rPr>
              <w:t>課綱-數學-生涯規劃-</w:t>
            </w:r>
          </w:p>
          <w:p w:rsidR="00C80E27" w:rsidRDefault="00C80E27" w:rsidP="0083011B">
            <w:pPr>
              <w:jc w:val="both"/>
              <w:rPr>
                <w:rFonts w:ascii="標楷體" w:eastAsia="標楷體" w:hAnsi="標楷體"/>
              </w:rPr>
            </w:pPr>
            <w:r w:rsidRPr="00C6165F">
              <w:rPr>
                <w:rFonts w:ascii="標楷體" w:eastAsia="標楷體" w:hAnsi="標楷體" w:hint="eastAsia"/>
              </w:rPr>
              <w:t>(涯E12 )</w:t>
            </w:r>
          </w:p>
          <w:p w:rsidR="00C80E27" w:rsidRPr="00C2223E" w:rsidRDefault="00C80E27" w:rsidP="0083011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0E27" w:rsidRPr="00C2223E" w:rsidRDefault="00C80E27" w:rsidP="0083011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E27" w:rsidRPr="00803599" w:rsidRDefault="00C80E27" w:rsidP="0083011B">
            <w:pPr>
              <w:jc w:val="center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C80E27" w:rsidRPr="00C2223E" w:rsidTr="008B44A1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0E27" w:rsidRPr="00C2223E" w:rsidRDefault="00C80E27" w:rsidP="0083011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3、4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0E27" w:rsidRPr="00C2223E" w:rsidRDefault="00C80E27" w:rsidP="0083011B">
            <w:pPr>
              <w:jc w:val="center"/>
              <w:rPr>
                <w:rFonts w:ascii="標楷體" w:eastAsia="標楷體" w:hAnsi="標楷體"/>
              </w:rPr>
            </w:pPr>
            <w:r w:rsidRPr="000E633B">
              <w:rPr>
                <w:rFonts w:ascii="標楷體" w:eastAsia="標楷體" w:hAnsi="標楷體" w:hint="eastAsia"/>
              </w:rPr>
              <w:t>第2單元怎樣解題(一)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0E27" w:rsidRPr="000E633B" w:rsidRDefault="00C80E27" w:rsidP="0083011B">
            <w:pPr>
              <w:jc w:val="center"/>
              <w:rPr>
                <w:rFonts w:ascii="標楷體" w:eastAsia="標楷體" w:hAnsi="標楷體"/>
              </w:rPr>
            </w:pPr>
            <w:r w:rsidRPr="000E633B">
              <w:rPr>
                <w:rFonts w:ascii="標楷體" w:eastAsia="標楷體" w:hAnsi="標楷體" w:hint="eastAsia"/>
              </w:rPr>
              <w:t>數-E-A1</w:t>
            </w:r>
          </w:p>
          <w:p w:rsidR="00C80E27" w:rsidRPr="00C2223E" w:rsidRDefault="00C80E27" w:rsidP="0083011B">
            <w:pPr>
              <w:jc w:val="center"/>
              <w:rPr>
                <w:rFonts w:ascii="標楷體" w:eastAsia="標楷體" w:hAnsi="標楷體"/>
              </w:rPr>
            </w:pPr>
            <w:r w:rsidRPr="000E633B">
              <w:rPr>
                <w:rFonts w:ascii="標楷體" w:eastAsia="標楷體" w:hAnsi="標楷體" w:hint="eastAsia"/>
              </w:rPr>
              <w:t>數-E-B2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0E27" w:rsidRPr="000E633B" w:rsidRDefault="00C80E27" w:rsidP="0083011B">
            <w:pPr>
              <w:jc w:val="both"/>
              <w:rPr>
                <w:rFonts w:ascii="標楷體" w:eastAsia="標楷體" w:hAnsi="標楷體"/>
              </w:rPr>
            </w:pPr>
            <w:r w:rsidRPr="000E633B">
              <w:rPr>
                <w:rFonts w:ascii="標楷體" w:eastAsia="標楷體" w:hAnsi="標楷體"/>
              </w:rPr>
              <w:t>R-6-2</w:t>
            </w:r>
            <w:r>
              <w:rPr>
                <w:rFonts w:ascii="標楷體" w:eastAsia="標楷體" w:hAnsi="標楷體"/>
              </w:rPr>
              <w:t xml:space="preserve"> </w:t>
            </w:r>
            <w:r w:rsidRPr="000E633B">
              <w:rPr>
                <w:rFonts w:ascii="標楷體" w:eastAsia="標楷體" w:hAnsi="標楷體" w:hint="eastAsia"/>
              </w:rPr>
              <w:t>數量關係：代數與函數的前置經驗。從具體情境或數</w:t>
            </w:r>
            <w:r w:rsidRPr="000E633B">
              <w:rPr>
                <w:rFonts w:ascii="標楷體" w:eastAsia="標楷體" w:hAnsi="標楷體"/>
              </w:rPr>
              <w:t xml:space="preserve"> </w:t>
            </w:r>
            <w:r w:rsidRPr="000E633B">
              <w:rPr>
                <w:rFonts w:ascii="標楷體" w:eastAsia="標楷體" w:hAnsi="標楷體" w:hint="eastAsia"/>
              </w:rPr>
              <w:t>量模式之活動出發，做觀察、推理、說明。</w:t>
            </w:r>
          </w:p>
          <w:p w:rsidR="00C80E27" w:rsidRPr="000E633B" w:rsidRDefault="00C80E27" w:rsidP="0083011B">
            <w:pPr>
              <w:jc w:val="both"/>
              <w:rPr>
                <w:rFonts w:ascii="標楷體" w:eastAsia="標楷體" w:hAnsi="標楷體"/>
              </w:rPr>
            </w:pPr>
          </w:p>
          <w:p w:rsidR="00C80E27" w:rsidRPr="000E633B" w:rsidRDefault="00C80E27" w:rsidP="0083011B">
            <w:pPr>
              <w:jc w:val="both"/>
              <w:rPr>
                <w:rFonts w:ascii="標楷體" w:eastAsia="標楷體" w:hAnsi="標楷體"/>
              </w:rPr>
            </w:pPr>
            <w:r w:rsidRPr="000E633B">
              <w:rPr>
                <w:rFonts w:ascii="標楷體" w:eastAsia="標楷體" w:hAnsi="標楷體"/>
              </w:rPr>
              <w:t>R-6-3</w:t>
            </w:r>
            <w:r>
              <w:rPr>
                <w:rFonts w:ascii="標楷體" w:eastAsia="標楷體" w:hAnsi="標楷體"/>
              </w:rPr>
              <w:t xml:space="preserve"> </w:t>
            </w:r>
            <w:r w:rsidRPr="000E633B">
              <w:rPr>
                <w:rFonts w:ascii="標楷體" w:eastAsia="標楷體" w:hAnsi="標楷體" w:hint="eastAsia"/>
              </w:rPr>
              <w:t>數量關係的表示：代數與函數的前置經驗。將具體情境或模式中的數量關係，學習</w:t>
            </w:r>
            <w:r w:rsidRPr="000E633B">
              <w:rPr>
                <w:rFonts w:ascii="標楷體" w:eastAsia="標楷體" w:hAnsi="標楷體" w:hint="eastAsia"/>
              </w:rPr>
              <w:lastRenderedPageBreak/>
              <w:t>以文字或符號列出數量</w:t>
            </w:r>
            <w:r w:rsidRPr="000E633B">
              <w:rPr>
                <w:rFonts w:ascii="標楷體" w:eastAsia="標楷體" w:hAnsi="標楷體"/>
              </w:rPr>
              <w:t xml:space="preserve"> </w:t>
            </w:r>
            <w:r w:rsidRPr="000E633B">
              <w:rPr>
                <w:rFonts w:ascii="標楷體" w:eastAsia="標楷體" w:hAnsi="標楷體" w:hint="eastAsia"/>
              </w:rPr>
              <w:t>關係的關係式。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0E27" w:rsidRPr="00C2223E" w:rsidRDefault="00C80E27" w:rsidP="0083011B">
            <w:pPr>
              <w:jc w:val="both"/>
              <w:rPr>
                <w:rFonts w:ascii="標楷體" w:eastAsia="標楷體" w:hAnsi="標楷體"/>
              </w:rPr>
            </w:pPr>
            <w:r w:rsidRPr="00343970">
              <w:rPr>
                <w:rFonts w:ascii="標楷體" w:eastAsia="標楷體" w:hAnsi="標楷體"/>
              </w:rPr>
              <w:lastRenderedPageBreak/>
              <w:t xml:space="preserve">r-III-3 </w:t>
            </w:r>
            <w:r w:rsidRPr="00343970">
              <w:rPr>
                <w:rFonts w:ascii="標楷體" w:eastAsia="標楷體" w:hAnsi="標楷體" w:hint="eastAsia"/>
              </w:rPr>
              <w:t>觀察情境或模式中的數量關係，並用文字或符號正確表述，協助推理與解題。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0E27" w:rsidRDefault="00C80E27" w:rsidP="00C80E2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1.習作</w:t>
            </w:r>
            <w:r w:rsidRPr="006B2650">
              <w:rPr>
                <w:rFonts w:ascii="標楷體" w:eastAsia="標楷體" w:hAnsi="標楷體" w:hint="eastAsia"/>
              </w:rPr>
              <w:t>作業</w:t>
            </w:r>
          </w:p>
          <w:p w:rsidR="00C80E27" w:rsidRDefault="00C80E27" w:rsidP="00C80E27">
            <w:pPr>
              <w:rPr>
                <w:rFonts w:ascii="標楷體" w:eastAsia="標楷體" w:hAnsi="標楷體"/>
                <w:sz w:val="23"/>
                <w:szCs w:val="23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Pr="00B77512">
              <w:rPr>
                <w:rFonts w:ascii="標楷體" w:eastAsia="標楷體" w:hAnsi="標楷體" w:hint="eastAsia"/>
                <w:sz w:val="23"/>
                <w:szCs w:val="23"/>
              </w:rPr>
              <w:t>口頭報告</w:t>
            </w:r>
          </w:p>
          <w:p w:rsidR="00C80E27" w:rsidRPr="00C2223E" w:rsidRDefault="00C80E27" w:rsidP="0083011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0E27" w:rsidRPr="00C6165F" w:rsidRDefault="00C80E27" w:rsidP="0083011B">
            <w:pPr>
              <w:jc w:val="both"/>
              <w:rPr>
                <w:rFonts w:ascii="標楷體" w:eastAsia="標楷體" w:hAnsi="標楷體"/>
              </w:rPr>
            </w:pPr>
            <w:r w:rsidRPr="00C6165F">
              <w:rPr>
                <w:rFonts w:ascii="標楷體" w:eastAsia="標楷體" w:hAnsi="標楷體" w:hint="eastAsia"/>
              </w:rPr>
              <w:t>課綱-數學-生涯規劃-</w:t>
            </w:r>
          </w:p>
          <w:p w:rsidR="00C80E27" w:rsidRPr="00C2223E" w:rsidRDefault="00C80E27" w:rsidP="0083011B">
            <w:pPr>
              <w:jc w:val="both"/>
              <w:rPr>
                <w:rFonts w:ascii="標楷體" w:eastAsia="標楷體" w:hAnsi="標楷體"/>
              </w:rPr>
            </w:pPr>
            <w:r w:rsidRPr="00C6165F">
              <w:rPr>
                <w:rFonts w:ascii="標楷體" w:eastAsia="標楷體" w:hAnsi="標楷體" w:hint="eastAsia"/>
              </w:rPr>
              <w:t>(涯E12 )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0E27" w:rsidRPr="00C2223E" w:rsidRDefault="00C80E27" w:rsidP="0083011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E27" w:rsidRPr="00C2223E" w:rsidRDefault="00C80E27" w:rsidP="0083011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80E27" w:rsidRPr="00C2223E" w:rsidTr="008B44A1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0E27" w:rsidRPr="00C2223E" w:rsidRDefault="00C80E27" w:rsidP="0083011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5、6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0E27" w:rsidRPr="00C2223E" w:rsidRDefault="00C80E27" w:rsidP="0083011B">
            <w:pPr>
              <w:jc w:val="center"/>
              <w:rPr>
                <w:rFonts w:ascii="標楷體" w:eastAsia="標楷體" w:hAnsi="標楷體"/>
              </w:rPr>
            </w:pPr>
            <w:r w:rsidRPr="000E633B">
              <w:rPr>
                <w:rFonts w:ascii="標楷體" w:eastAsia="標楷體" w:hAnsi="標楷體" w:hint="eastAsia"/>
              </w:rPr>
              <w:t>第3單元基準量和比較量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0E27" w:rsidRPr="002A2014" w:rsidRDefault="00C80E27" w:rsidP="0083011B">
            <w:pPr>
              <w:jc w:val="center"/>
              <w:rPr>
                <w:rFonts w:ascii="標楷體" w:eastAsia="標楷體" w:hAnsi="標楷體"/>
              </w:rPr>
            </w:pPr>
            <w:r w:rsidRPr="002A2014">
              <w:rPr>
                <w:rFonts w:ascii="標楷體" w:eastAsia="標楷體" w:hAnsi="標楷體" w:hint="eastAsia"/>
              </w:rPr>
              <w:t>數-E-A1</w:t>
            </w:r>
          </w:p>
          <w:p w:rsidR="00C80E27" w:rsidRPr="00C2223E" w:rsidRDefault="00C80E27" w:rsidP="0083011B">
            <w:pPr>
              <w:jc w:val="center"/>
              <w:rPr>
                <w:rFonts w:ascii="標楷體" w:eastAsia="標楷體" w:hAnsi="標楷體"/>
              </w:rPr>
            </w:pPr>
            <w:r w:rsidRPr="002A2014">
              <w:rPr>
                <w:rFonts w:ascii="標楷體" w:eastAsia="標楷體" w:hAnsi="標楷體" w:hint="eastAsia"/>
              </w:rPr>
              <w:t>數-E-B2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0E27" w:rsidRPr="002A2014" w:rsidRDefault="00C80E27" w:rsidP="0083011B">
            <w:pPr>
              <w:jc w:val="both"/>
              <w:rPr>
                <w:rFonts w:ascii="標楷體" w:eastAsia="標楷體" w:hAnsi="標楷體"/>
              </w:rPr>
            </w:pPr>
            <w:r w:rsidRPr="002A2014">
              <w:rPr>
                <w:rFonts w:ascii="標楷體" w:eastAsia="標楷體" w:hAnsi="標楷體"/>
              </w:rPr>
              <w:t>N-6-8</w:t>
            </w:r>
            <w:r>
              <w:rPr>
                <w:rFonts w:ascii="標楷體" w:eastAsia="標楷體" w:hAnsi="標楷體"/>
              </w:rPr>
              <w:t xml:space="preserve"> </w:t>
            </w:r>
            <w:r w:rsidRPr="002A2014">
              <w:rPr>
                <w:rFonts w:ascii="標楷體" w:eastAsia="標楷體" w:hAnsi="標楷體" w:hint="eastAsia"/>
              </w:rPr>
              <w:t>解題：基準量與比較量。比和比值的應用。含交換基準時之關係。</w:t>
            </w:r>
          </w:p>
          <w:p w:rsidR="00C80E27" w:rsidRPr="00C2223E" w:rsidRDefault="00C80E27" w:rsidP="0083011B">
            <w:pPr>
              <w:jc w:val="both"/>
              <w:rPr>
                <w:rFonts w:ascii="標楷體" w:eastAsia="標楷體" w:hAnsi="標楷體"/>
                <w:dstrike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0E27" w:rsidRPr="00C2223E" w:rsidRDefault="00C80E27" w:rsidP="0083011B">
            <w:pPr>
              <w:jc w:val="both"/>
              <w:rPr>
                <w:rFonts w:ascii="標楷體" w:eastAsia="標楷體" w:hAnsi="標楷體"/>
              </w:rPr>
            </w:pPr>
            <w:r w:rsidRPr="00082927">
              <w:rPr>
                <w:rFonts w:ascii="標楷體" w:eastAsia="標楷體" w:hAnsi="標楷體"/>
              </w:rPr>
              <w:t xml:space="preserve">n-III-9 </w:t>
            </w:r>
            <w:r w:rsidRPr="00082927">
              <w:rPr>
                <w:rFonts w:ascii="標楷體" w:eastAsia="標楷體" w:hAnsi="標楷體" w:hint="eastAsia"/>
              </w:rPr>
              <w:t>理解比例關係的意義，並能據以觀察、表述、計算與解題，如比率、比例尺、速度、基準量等。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0E27" w:rsidRDefault="00C80E27" w:rsidP="00C80E2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1.習作</w:t>
            </w:r>
            <w:r w:rsidRPr="006B2650">
              <w:rPr>
                <w:rFonts w:ascii="標楷體" w:eastAsia="標楷體" w:hAnsi="標楷體" w:hint="eastAsia"/>
              </w:rPr>
              <w:t>作業</w:t>
            </w:r>
          </w:p>
          <w:p w:rsidR="00C80E27" w:rsidRDefault="00C80E27" w:rsidP="00C80E27">
            <w:pPr>
              <w:rPr>
                <w:rFonts w:ascii="標楷體" w:eastAsia="標楷體" w:hAnsi="標楷體"/>
                <w:sz w:val="23"/>
                <w:szCs w:val="23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Pr="00B77512">
              <w:rPr>
                <w:rFonts w:ascii="標楷體" w:eastAsia="標楷體" w:hAnsi="標楷體" w:hint="eastAsia"/>
                <w:sz w:val="23"/>
                <w:szCs w:val="23"/>
              </w:rPr>
              <w:t>口頭報告</w:t>
            </w:r>
          </w:p>
          <w:p w:rsidR="00C80E27" w:rsidRPr="00C2223E" w:rsidRDefault="00C80E27" w:rsidP="0083011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0E27" w:rsidRPr="00AE35EF" w:rsidRDefault="00C80E27" w:rsidP="0083011B">
            <w:pPr>
              <w:jc w:val="both"/>
              <w:rPr>
                <w:rFonts w:ascii="標楷體" w:eastAsia="標楷體" w:hAnsi="標楷體"/>
              </w:rPr>
            </w:pPr>
            <w:r w:rsidRPr="00AE35EF">
              <w:rPr>
                <w:rFonts w:ascii="標楷體" w:eastAsia="標楷體" w:hAnsi="標楷體" w:hint="eastAsia"/>
              </w:rPr>
              <w:t>課綱-數學-生涯規劃-</w:t>
            </w:r>
          </w:p>
          <w:p w:rsidR="00C80E27" w:rsidRPr="00C2223E" w:rsidRDefault="00C80E27" w:rsidP="00711B1F">
            <w:pPr>
              <w:jc w:val="both"/>
              <w:rPr>
                <w:rFonts w:ascii="標楷體" w:eastAsia="標楷體" w:hAnsi="標楷體"/>
              </w:rPr>
            </w:pPr>
            <w:r w:rsidRPr="00AE35EF">
              <w:rPr>
                <w:rFonts w:ascii="標楷體" w:eastAsia="標楷體" w:hAnsi="標楷體" w:hint="eastAsia"/>
              </w:rPr>
              <w:t>(涯E12 )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0E27" w:rsidRPr="00C2223E" w:rsidRDefault="00C80E27" w:rsidP="0083011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E27" w:rsidRPr="00C2223E" w:rsidRDefault="00C80E27" w:rsidP="0083011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80E27" w:rsidRPr="00C2223E" w:rsidTr="008B44A1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0E27" w:rsidRPr="00C2223E" w:rsidRDefault="00C80E27" w:rsidP="0083011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7、8、9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0E27" w:rsidRPr="00C2223E" w:rsidRDefault="00C80E27" w:rsidP="0083011B">
            <w:pPr>
              <w:jc w:val="center"/>
              <w:rPr>
                <w:rFonts w:ascii="標楷體" w:eastAsia="標楷體" w:hAnsi="標楷體"/>
              </w:rPr>
            </w:pPr>
            <w:r w:rsidRPr="000E633B">
              <w:rPr>
                <w:rFonts w:ascii="標楷體" w:eastAsia="標楷體" w:hAnsi="標楷體" w:hint="eastAsia"/>
              </w:rPr>
              <w:t>第4單元縮圖和比例尺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0E27" w:rsidRPr="002A2014" w:rsidRDefault="00C80E27" w:rsidP="0083011B">
            <w:pPr>
              <w:jc w:val="center"/>
              <w:rPr>
                <w:rFonts w:ascii="標楷體" w:eastAsia="標楷體" w:hAnsi="標楷體"/>
              </w:rPr>
            </w:pPr>
            <w:r w:rsidRPr="002A2014">
              <w:rPr>
                <w:rFonts w:ascii="標楷體" w:eastAsia="標楷體" w:hAnsi="標楷體" w:hint="eastAsia"/>
              </w:rPr>
              <w:t>數-E-A1</w:t>
            </w:r>
          </w:p>
          <w:p w:rsidR="00C80E27" w:rsidRPr="00C2223E" w:rsidRDefault="00C80E27" w:rsidP="0083011B">
            <w:pPr>
              <w:jc w:val="center"/>
              <w:rPr>
                <w:rFonts w:ascii="標楷體" w:eastAsia="標楷體" w:hAnsi="標楷體"/>
              </w:rPr>
            </w:pPr>
            <w:r w:rsidRPr="002A2014">
              <w:rPr>
                <w:rFonts w:ascii="標楷體" w:eastAsia="標楷體" w:hAnsi="標楷體" w:hint="eastAsia"/>
              </w:rPr>
              <w:t>數-E-A2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0E27" w:rsidRPr="002A2014" w:rsidRDefault="00C80E27" w:rsidP="0083011B">
            <w:pPr>
              <w:jc w:val="both"/>
              <w:rPr>
                <w:rFonts w:ascii="標楷體" w:eastAsia="標楷體" w:hAnsi="標楷體"/>
              </w:rPr>
            </w:pPr>
            <w:r w:rsidRPr="002A2014">
              <w:rPr>
                <w:rFonts w:ascii="標楷體" w:eastAsia="標楷體" w:hAnsi="標楷體" w:hint="eastAsia"/>
              </w:rPr>
              <w:t>S-6-1</w:t>
            </w:r>
            <w:r>
              <w:rPr>
                <w:rFonts w:ascii="標楷體" w:eastAsia="標楷體" w:hAnsi="標楷體"/>
              </w:rPr>
              <w:t xml:space="preserve"> </w:t>
            </w:r>
            <w:r w:rsidRPr="002A2014">
              <w:rPr>
                <w:rFonts w:ascii="標楷體" w:eastAsia="標楷體" w:hAnsi="標楷體" w:hint="eastAsia"/>
              </w:rPr>
              <w:t>放大與縮小：比例思考的應用。「幾倍放大圖」、「幾倍縮小圖」。知道縮放時， 對應角相等，對應邊成比 例。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0E27" w:rsidRPr="00C2223E" w:rsidRDefault="00C80E27" w:rsidP="0083011B">
            <w:pPr>
              <w:jc w:val="both"/>
              <w:rPr>
                <w:rFonts w:ascii="標楷體" w:eastAsia="標楷體" w:hAnsi="標楷體"/>
              </w:rPr>
            </w:pPr>
            <w:r w:rsidRPr="00082927">
              <w:rPr>
                <w:rFonts w:ascii="標楷體" w:eastAsia="標楷體" w:hAnsi="標楷體"/>
              </w:rPr>
              <w:t>s-III-7</w:t>
            </w:r>
            <w:r>
              <w:rPr>
                <w:rFonts w:ascii="標楷體" w:eastAsia="標楷體" w:hAnsi="標楷體"/>
              </w:rPr>
              <w:t xml:space="preserve"> </w:t>
            </w:r>
            <w:r w:rsidRPr="00082927">
              <w:rPr>
                <w:rFonts w:ascii="標楷體" w:eastAsia="標楷體" w:hAnsi="標楷體" w:hint="eastAsia"/>
              </w:rPr>
              <w:t>認識平面圖形縮放的意義與應用。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0E27" w:rsidRDefault="00C80E27" w:rsidP="00C80E2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1.習作</w:t>
            </w:r>
            <w:r w:rsidRPr="006B2650">
              <w:rPr>
                <w:rFonts w:ascii="標楷體" w:eastAsia="標楷體" w:hAnsi="標楷體" w:hint="eastAsia"/>
              </w:rPr>
              <w:t>作業</w:t>
            </w:r>
          </w:p>
          <w:p w:rsidR="00C80E27" w:rsidRDefault="00C80E27" w:rsidP="00C80E27">
            <w:pPr>
              <w:rPr>
                <w:rFonts w:ascii="標楷體" w:eastAsia="標楷體" w:hAnsi="標楷體"/>
                <w:sz w:val="23"/>
                <w:szCs w:val="23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Pr="00B77512">
              <w:rPr>
                <w:rFonts w:ascii="標楷體" w:eastAsia="標楷體" w:hAnsi="標楷體" w:hint="eastAsia"/>
                <w:sz w:val="23"/>
                <w:szCs w:val="23"/>
              </w:rPr>
              <w:t>口頭報告</w:t>
            </w:r>
          </w:p>
          <w:p w:rsidR="00C80E27" w:rsidRPr="00C2223E" w:rsidRDefault="00C80E27" w:rsidP="0083011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0E27" w:rsidRPr="00C6165F" w:rsidRDefault="00C80E27" w:rsidP="0083011B">
            <w:pPr>
              <w:jc w:val="both"/>
              <w:rPr>
                <w:rFonts w:ascii="標楷體" w:eastAsia="標楷體" w:hAnsi="標楷體"/>
              </w:rPr>
            </w:pPr>
            <w:r w:rsidRPr="00C6165F">
              <w:rPr>
                <w:rFonts w:ascii="標楷體" w:eastAsia="標楷體" w:hAnsi="標楷體" w:hint="eastAsia"/>
              </w:rPr>
              <w:t>課綱-數學-生涯規劃-</w:t>
            </w:r>
          </w:p>
          <w:p w:rsidR="00C80E27" w:rsidRPr="00C2223E" w:rsidRDefault="00C80E27" w:rsidP="0083011B">
            <w:pPr>
              <w:jc w:val="both"/>
              <w:rPr>
                <w:rFonts w:ascii="標楷體" w:eastAsia="標楷體" w:hAnsi="標楷體"/>
              </w:rPr>
            </w:pPr>
            <w:r w:rsidRPr="00C6165F">
              <w:rPr>
                <w:rFonts w:ascii="標楷體" w:eastAsia="標楷體" w:hAnsi="標楷體" w:hint="eastAsia"/>
              </w:rPr>
              <w:t>(涯E12 )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0E27" w:rsidRPr="00C2223E" w:rsidRDefault="00C80E27" w:rsidP="0083011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E27" w:rsidRPr="00C63D34" w:rsidRDefault="00C80E27" w:rsidP="0083011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80E27" w:rsidRPr="00C2223E" w:rsidTr="008B44A1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0E27" w:rsidRPr="00C2223E" w:rsidRDefault="00C80E27" w:rsidP="0083011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0E27" w:rsidRPr="00C2223E" w:rsidRDefault="00C80E27" w:rsidP="0083011B">
            <w:pPr>
              <w:jc w:val="center"/>
              <w:rPr>
                <w:rFonts w:ascii="標楷體" w:eastAsia="標楷體" w:hAnsi="標楷體"/>
              </w:rPr>
            </w:pPr>
            <w:r w:rsidRPr="000E633B">
              <w:rPr>
                <w:rFonts w:ascii="標楷體" w:eastAsia="標楷體" w:hAnsi="標楷體" w:hint="eastAsia"/>
              </w:rPr>
              <w:t>加油小站一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0E27" w:rsidRPr="00E77ABF" w:rsidRDefault="00C80E27" w:rsidP="0083011B">
            <w:pPr>
              <w:jc w:val="center"/>
              <w:rPr>
                <w:rFonts w:ascii="標楷體" w:eastAsia="標楷體" w:hAnsi="標楷體"/>
              </w:rPr>
            </w:pPr>
            <w:r w:rsidRPr="00E77ABF">
              <w:rPr>
                <w:rFonts w:ascii="標楷體" w:eastAsia="標楷體" w:hAnsi="標楷體" w:hint="eastAsia"/>
              </w:rPr>
              <w:t>數-E-A1</w:t>
            </w:r>
          </w:p>
          <w:p w:rsidR="00C80E27" w:rsidRPr="00C2223E" w:rsidRDefault="00C80E27" w:rsidP="0083011B">
            <w:pPr>
              <w:jc w:val="center"/>
              <w:rPr>
                <w:rFonts w:ascii="標楷體" w:eastAsia="標楷體" w:hAnsi="標楷體"/>
              </w:rPr>
            </w:pPr>
            <w:r w:rsidRPr="00E77ABF">
              <w:rPr>
                <w:rFonts w:ascii="標楷體" w:eastAsia="標楷體" w:hAnsi="標楷體" w:hint="eastAsia"/>
              </w:rPr>
              <w:t>數-E-B1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0E27" w:rsidRPr="00E77ABF" w:rsidRDefault="00C80E27" w:rsidP="0083011B">
            <w:pPr>
              <w:jc w:val="both"/>
              <w:rPr>
                <w:rFonts w:ascii="標楷體" w:eastAsia="標楷體" w:hAnsi="標楷體"/>
              </w:rPr>
            </w:pPr>
            <w:r w:rsidRPr="00E77ABF">
              <w:rPr>
                <w:rFonts w:ascii="標楷體" w:eastAsia="標楷體" w:hAnsi="標楷體" w:hint="eastAsia"/>
              </w:rPr>
              <w:t>S-6-2</w:t>
            </w:r>
            <w:r>
              <w:rPr>
                <w:rFonts w:ascii="標楷體" w:eastAsia="標楷體" w:hAnsi="標楷體"/>
              </w:rPr>
              <w:t xml:space="preserve"> </w:t>
            </w:r>
            <w:r w:rsidRPr="00E77ABF">
              <w:rPr>
                <w:rFonts w:ascii="標楷體" w:eastAsia="標楷體" w:hAnsi="標楷體" w:hint="eastAsia"/>
              </w:rPr>
              <w:t>解題：地圖比例尺。地圖比例尺之意義、記號與應用。地圖上兩邊長的比和實際兩邊長的比相等。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0E27" w:rsidRDefault="00C80E27" w:rsidP="0083011B">
            <w:pPr>
              <w:jc w:val="both"/>
              <w:rPr>
                <w:rFonts w:ascii="標楷體" w:eastAsia="標楷體" w:hAnsi="標楷體"/>
              </w:rPr>
            </w:pPr>
            <w:r w:rsidRPr="00082927">
              <w:rPr>
                <w:rFonts w:ascii="標楷體" w:eastAsia="標楷體" w:hAnsi="標楷體"/>
              </w:rPr>
              <w:t xml:space="preserve">n-III-9 </w:t>
            </w:r>
            <w:r w:rsidRPr="00082927">
              <w:rPr>
                <w:rFonts w:ascii="標楷體" w:eastAsia="標楷體" w:hAnsi="標楷體" w:hint="eastAsia"/>
              </w:rPr>
              <w:t>理解比例關係的意義，並能據以觀察、表述、計算與解題，如比率、比例尺、速度、基準量等。</w:t>
            </w:r>
          </w:p>
          <w:p w:rsidR="00C80E27" w:rsidRPr="00C2223E" w:rsidRDefault="00C80E27" w:rsidP="0083011B">
            <w:pPr>
              <w:jc w:val="both"/>
              <w:rPr>
                <w:rFonts w:ascii="標楷體" w:eastAsia="標楷體" w:hAnsi="標楷體"/>
              </w:rPr>
            </w:pPr>
            <w:r w:rsidRPr="00082927">
              <w:rPr>
                <w:rFonts w:ascii="標楷體" w:eastAsia="標楷體" w:hAnsi="標楷體" w:hint="eastAsia"/>
              </w:rPr>
              <w:t>s-III-7 認識平面圖形縮放的意義與應用。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0E27" w:rsidRDefault="00C80E27" w:rsidP="004F67F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1.習作</w:t>
            </w:r>
            <w:r w:rsidRPr="006B2650">
              <w:rPr>
                <w:rFonts w:ascii="標楷體" w:eastAsia="標楷體" w:hAnsi="標楷體" w:hint="eastAsia"/>
              </w:rPr>
              <w:t>作業</w:t>
            </w:r>
          </w:p>
          <w:p w:rsidR="00C80E27" w:rsidRDefault="00C80E27" w:rsidP="004F67F3">
            <w:pPr>
              <w:rPr>
                <w:rFonts w:ascii="標楷體" w:eastAsia="標楷體" w:hAnsi="標楷體"/>
                <w:sz w:val="23"/>
                <w:szCs w:val="23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Pr="00B77512">
              <w:rPr>
                <w:rFonts w:ascii="標楷體" w:eastAsia="標楷體" w:hAnsi="標楷體" w:hint="eastAsia"/>
                <w:sz w:val="23"/>
                <w:szCs w:val="23"/>
              </w:rPr>
              <w:t>口頭報告</w:t>
            </w:r>
          </w:p>
          <w:p w:rsidR="00C80E27" w:rsidRPr="00C2223E" w:rsidRDefault="00C80E27" w:rsidP="004F67F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3"/>
                <w:szCs w:val="23"/>
              </w:rPr>
              <w:t>3.紙筆測驗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0E27" w:rsidRPr="00C6165F" w:rsidRDefault="00C80E27" w:rsidP="0083011B">
            <w:pPr>
              <w:jc w:val="both"/>
              <w:rPr>
                <w:rFonts w:ascii="標楷體" w:eastAsia="標楷體" w:hAnsi="標楷體"/>
              </w:rPr>
            </w:pPr>
            <w:r w:rsidRPr="00C6165F">
              <w:rPr>
                <w:rFonts w:ascii="標楷體" w:eastAsia="標楷體" w:hAnsi="標楷體" w:hint="eastAsia"/>
              </w:rPr>
              <w:t>課綱-數學-生涯規劃-</w:t>
            </w:r>
          </w:p>
          <w:p w:rsidR="00C80E27" w:rsidRPr="00C2223E" w:rsidRDefault="00C80E27" w:rsidP="0083011B">
            <w:pPr>
              <w:jc w:val="both"/>
              <w:rPr>
                <w:rFonts w:ascii="標楷體" w:eastAsia="標楷體" w:hAnsi="標楷體"/>
              </w:rPr>
            </w:pPr>
            <w:r w:rsidRPr="00C6165F">
              <w:rPr>
                <w:rFonts w:ascii="標楷體" w:eastAsia="標楷體" w:hAnsi="標楷體" w:hint="eastAsia"/>
              </w:rPr>
              <w:t>(涯E12 )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0E27" w:rsidRPr="00C2223E" w:rsidRDefault="00C80E27" w:rsidP="0083011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E27" w:rsidRPr="00C2223E" w:rsidRDefault="00C80E27" w:rsidP="0083011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80E27" w:rsidRPr="00C2223E" w:rsidTr="008B44A1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0E27" w:rsidRPr="00C2223E" w:rsidRDefault="00C80E27" w:rsidP="0083011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11、1</w:t>
            </w:r>
            <w:r>
              <w:rPr>
                <w:rFonts w:ascii="標楷體" w:eastAsia="標楷體" w:hAnsi="標楷體"/>
              </w:rPr>
              <w:t>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0E27" w:rsidRPr="00C2223E" w:rsidRDefault="00C80E27" w:rsidP="0083011B">
            <w:pPr>
              <w:jc w:val="center"/>
              <w:rPr>
                <w:rFonts w:ascii="標楷體" w:eastAsia="標楷體" w:hAnsi="標楷體"/>
              </w:rPr>
            </w:pPr>
            <w:r w:rsidRPr="000E633B">
              <w:rPr>
                <w:rFonts w:ascii="標楷體" w:eastAsia="標楷體" w:hAnsi="標楷體" w:hint="eastAsia"/>
              </w:rPr>
              <w:t>第5單元四則混合運算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0E27" w:rsidRPr="00E77ABF" w:rsidRDefault="00C80E27" w:rsidP="0083011B">
            <w:pPr>
              <w:jc w:val="center"/>
              <w:rPr>
                <w:rFonts w:ascii="標楷體" w:eastAsia="標楷體" w:hAnsi="標楷體"/>
              </w:rPr>
            </w:pPr>
            <w:r w:rsidRPr="00E77ABF">
              <w:rPr>
                <w:rFonts w:ascii="標楷體" w:eastAsia="標楷體" w:hAnsi="標楷體" w:hint="eastAsia"/>
              </w:rPr>
              <w:t>數-E-A1</w:t>
            </w:r>
          </w:p>
          <w:p w:rsidR="00C80E27" w:rsidRPr="00C2223E" w:rsidRDefault="00C80E27" w:rsidP="0083011B">
            <w:pPr>
              <w:jc w:val="center"/>
              <w:rPr>
                <w:rFonts w:ascii="標楷體" w:eastAsia="標楷體" w:hAnsi="標楷體"/>
              </w:rPr>
            </w:pPr>
            <w:r w:rsidRPr="00E77ABF">
              <w:rPr>
                <w:rFonts w:ascii="標楷體" w:eastAsia="標楷體" w:hAnsi="標楷體" w:hint="eastAsia"/>
              </w:rPr>
              <w:t>數-E-A3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0E27" w:rsidRPr="00E77ABF" w:rsidRDefault="00C80E27" w:rsidP="0083011B">
            <w:pPr>
              <w:jc w:val="both"/>
              <w:rPr>
                <w:rFonts w:ascii="標楷體" w:eastAsia="標楷體" w:hAnsi="標楷體"/>
              </w:rPr>
            </w:pPr>
            <w:r w:rsidRPr="00E77ABF">
              <w:rPr>
                <w:rFonts w:ascii="標楷體" w:eastAsia="標楷體" w:hAnsi="標楷體" w:hint="eastAsia"/>
              </w:rPr>
              <w:t>N-6-5</w:t>
            </w:r>
            <w:r>
              <w:rPr>
                <w:rFonts w:ascii="標楷體" w:eastAsia="標楷體" w:hAnsi="標楷體"/>
              </w:rPr>
              <w:t xml:space="preserve"> </w:t>
            </w:r>
            <w:r w:rsidRPr="00E77ABF">
              <w:rPr>
                <w:rFonts w:ascii="標楷體" w:eastAsia="標楷體" w:hAnsi="標楷體" w:hint="eastAsia"/>
              </w:rPr>
              <w:t>解題：整數、分數、小數的四則應用問題。二到三步驟的應用解題。含使用概數協助解題。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0E27" w:rsidRDefault="00C80E27" w:rsidP="0083011B">
            <w:pPr>
              <w:jc w:val="both"/>
              <w:rPr>
                <w:rFonts w:ascii="標楷體" w:eastAsia="標楷體" w:hAnsi="標楷體"/>
              </w:rPr>
            </w:pPr>
            <w:r w:rsidRPr="00082927">
              <w:rPr>
                <w:rFonts w:ascii="標楷體" w:eastAsia="標楷體" w:hAnsi="標楷體"/>
              </w:rPr>
              <w:t>n-III-2</w:t>
            </w:r>
            <w:r>
              <w:rPr>
                <w:rFonts w:ascii="標楷體" w:eastAsia="標楷體" w:hAnsi="標楷體"/>
              </w:rPr>
              <w:t xml:space="preserve"> </w:t>
            </w:r>
            <w:r w:rsidRPr="00082927">
              <w:rPr>
                <w:rFonts w:ascii="標楷體" w:eastAsia="標楷體" w:hAnsi="標楷體" w:hint="eastAsia"/>
              </w:rPr>
              <w:t>在具體情境中，解決三步驟以上之常見應用問題。</w:t>
            </w:r>
          </w:p>
          <w:p w:rsidR="00C80E27" w:rsidRPr="00C2223E" w:rsidRDefault="00C80E27" w:rsidP="0083011B">
            <w:pPr>
              <w:jc w:val="both"/>
              <w:rPr>
                <w:rFonts w:ascii="標楷體" w:eastAsia="標楷體" w:hAnsi="標楷體"/>
              </w:rPr>
            </w:pPr>
            <w:r w:rsidRPr="00082927">
              <w:rPr>
                <w:rFonts w:ascii="標楷體" w:eastAsia="標楷體" w:hAnsi="標楷體"/>
              </w:rPr>
              <w:t>r-III-2</w:t>
            </w:r>
            <w:r>
              <w:rPr>
                <w:rFonts w:ascii="標楷體" w:eastAsia="標楷體" w:hAnsi="標楷體"/>
              </w:rPr>
              <w:t xml:space="preserve"> </w:t>
            </w:r>
            <w:r w:rsidRPr="00082927">
              <w:rPr>
                <w:rFonts w:ascii="標楷體" w:eastAsia="標楷體" w:hAnsi="標楷體" w:hint="eastAsia"/>
              </w:rPr>
              <w:t>熟練數（含分數、小數）的四則混合計算。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0E27" w:rsidRDefault="00C80E27" w:rsidP="00C80E2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1.習作</w:t>
            </w:r>
            <w:r w:rsidRPr="006B2650">
              <w:rPr>
                <w:rFonts w:ascii="標楷體" w:eastAsia="標楷體" w:hAnsi="標楷體" w:hint="eastAsia"/>
              </w:rPr>
              <w:t>作業</w:t>
            </w:r>
          </w:p>
          <w:p w:rsidR="00C80E27" w:rsidRDefault="00C80E27" w:rsidP="00C80E27">
            <w:pPr>
              <w:rPr>
                <w:rFonts w:ascii="標楷體" w:eastAsia="標楷體" w:hAnsi="標楷體"/>
                <w:sz w:val="23"/>
                <w:szCs w:val="23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Pr="00B77512">
              <w:rPr>
                <w:rFonts w:ascii="標楷體" w:eastAsia="標楷體" w:hAnsi="標楷體" w:hint="eastAsia"/>
                <w:sz w:val="23"/>
                <w:szCs w:val="23"/>
              </w:rPr>
              <w:t>口頭報告</w:t>
            </w:r>
          </w:p>
          <w:p w:rsidR="00C80E27" w:rsidRPr="00C2223E" w:rsidRDefault="00C80E27" w:rsidP="0083011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0E27" w:rsidRPr="00C6165F" w:rsidRDefault="00C80E27" w:rsidP="0083011B">
            <w:pPr>
              <w:jc w:val="both"/>
              <w:rPr>
                <w:rFonts w:ascii="標楷體" w:eastAsia="標楷體" w:hAnsi="標楷體"/>
              </w:rPr>
            </w:pPr>
            <w:r w:rsidRPr="00C6165F">
              <w:rPr>
                <w:rFonts w:ascii="標楷體" w:eastAsia="標楷體" w:hAnsi="標楷體" w:hint="eastAsia"/>
              </w:rPr>
              <w:t>課綱-數學-生涯規劃-</w:t>
            </w:r>
          </w:p>
          <w:p w:rsidR="00C80E27" w:rsidRPr="00C2223E" w:rsidRDefault="00C80E27" w:rsidP="0083011B">
            <w:pPr>
              <w:jc w:val="both"/>
              <w:rPr>
                <w:rFonts w:ascii="標楷體" w:eastAsia="標楷體" w:hAnsi="標楷體"/>
              </w:rPr>
            </w:pPr>
            <w:r w:rsidRPr="00C6165F">
              <w:rPr>
                <w:rFonts w:ascii="標楷體" w:eastAsia="標楷體" w:hAnsi="標楷體" w:hint="eastAsia"/>
              </w:rPr>
              <w:t>(涯E12 )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0E27" w:rsidRPr="00C2223E" w:rsidRDefault="00C80E27" w:rsidP="0083011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E27" w:rsidRPr="00C63D34" w:rsidRDefault="00C80E27" w:rsidP="0083011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80E27" w:rsidRPr="00C2223E" w:rsidTr="008B44A1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0E27" w:rsidRPr="00C2223E" w:rsidRDefault="00C80E27" w:rsidP="0083011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13、1</w:t>
            </w:r>
            <w:r>
              <w:rPr>
                <w:rFonts w:ascii="標楷體" w:eastAsia="標楷體" w:hAnsi="標楷體"/>
              </w:rPr>
              <w:t>4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0E27" w:rsidRPr="00C2223E" w:rsidRDefault="00C80E27" w:rsidP="0083011B">
            <w:pPr>
              <w:jc w:val="center"/>
              <w:rPr>
                <w:rFonts w:ascii="標楷體" w:eastAsia="標楷體" w:hAnsi="標楷體"/>
              </w:rPr>
            </w:pPr>
            <w:r w:rsidRPr="000E633B">
              <w:rPr>
                <w:rFonts w:ascii="標楷體" w:eastAsia="標楷體" w:hAnsi="標楷體" w:hint="eastAsia"/>
              </w:rPr>
              <w:t>第6單元怎樣解題(二)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0E27" w:rsidRPr="00E77ABF" w:rsidRDefault="00C80E27" w:rsidP="0083011B">
            <w:pPr>
              <w:jc w:val="center"/>
              <w:rPr>
                <w:rFonts w:ascii="標楷體" w:eastAsia="標楷體" w:hAnsi="標楷體"/>
              </w:rPr>
            </w:pPr>
            <w:r w:rsidRPr="00E77ABF">
              <w:rPr>
                <w:rFonts w:ascii="標楷體" w:eastAsia="標楷體" w:hAnsi="標楷體" w:hint="eastAsia"/>
              </w:rPr>
              <w:t>數-E-A1</w:t>
            </w:r>
          </w:p>
          <w:p w:rsidR="00C80E27" w:rsidRPr="00C2223E" w:rsidRDefault="00C80E27" w:rsidP="0083011B">
            <w:pPr>
              <w:jc w:val="center"/>
              <w:rPr>
                <w:rFonts w:ascii="標楷體" w:eastAsia="標楷體" w:hAnsi="標楷體"/>
              </w:rPr>
            </w:pPr>
            <w:r w:rsidRPr="00E77ABF">
              <w:rPr>
                <w:rFonts w:ascii="標楷體" w:eastAsia="標楷體" w:hAnsi="標楷體" w:hint="eastAsia"/>
              </w:rPr>
              <w:t>數-E-A3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0E27" w:rsidRPr="00E77ABF" w:rsidRDefault="00C80E27" w:rsidP="0083011B">
            <w:pPr>
              <w:jc w:val="both"/>
              <w:rPr>
                <w:rFonts w:ascii="標楷體" w:eastAsia="標楷體" w:hAnsi="標楷體"/>
              </w:rPr>
            </w:pPr>
            <w:r w:rsidRPr="00E77ABF">
              <w:rPr>
                <w:rFonts w:ascii="標楷體" w:eastAsia="標楷體" w:hAnsi="標楷體"/>
              </w:rPr>
              <w:t>R-6-3</w:t>
            </w:r>
            <w:r>
              <w:rPr>
                <w:rFonts w:ascii="標楷體" w:eastAsia="標楷體" w:hAnsi="標楷體"/>
              </w:rPr>
              <w:t xml:space="preserve"> </w:t>
            </w:r>
            <w:r w:rsidRPr="00E77ABF">
              <w:rPr>
                <w:rFonts w:ascii="標楷體" w:eastAsia="標楷體" w:hAnsi="標楷體" w:hint="eastAsia"/>
              </w:rPr>
              <w:t>數量關係的表示：代數與函數的前置經驗。將具體情境或模式中的數量關係，學習以文字或符號列出數量</w:t>
            </w:r>
            <w:r w:rsidRPr="00E77ABF">
              <w:rPr>
                <w:rFonts w:ascii="標楷體" w:eastAsia="標楷體" w:hAnsi="標楷體"/>
              </w:rPr>
              <w:t xml:space="preserve"> </w:t>
            </w:r>
            <w:r w:rsidRPr="00E77ABF">
              <w:rPr>
                <w:rFonts w:ascii="標楷體" w:eastAsia="標楷體" w:hAnsi="標楷體" w:hint="eastAsia"/>
              </w:rPr>
              <w:t>關係的關係式。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0E27" w:rsidRPr="00C2223E" w:rsidRDefault="00C80E27" w:rsidP="0083011B">
            <w:pPr>
              <w:jc w:val="both"/>
              <w:rPr>
                <w:rFonts w:ascii="標楷體" w:eastAsia="標楷體" w:hAnsi="標楷體"/>
              </w:rPr>
            </w:pPr>
            <w:r w:rsidRPr="00082927">
              <w:rPr>
                <w:rFonts w:ascii="標楷體" w:eastAsia="標楷體" w:hAnsi="標楷體"/>
              </w:rPr>
              <w:t xml:space="preserve">r-III-3 </w:t>
            </w:r>
            <w:r w:rsidRPr="00082927">
              <w:rPr>
                <w:rFonts w:ascii="標楷體" w:eastAsia="標楷體" w:hAnsi="標楷體" w:hint="eastAsia"/>
              </w:rPr>
              <w:t>觀察情境或模式中的數量關係，並用文字或符號正確表述，協助推理與解題。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0E27" w:rsidRDefault="00C80E27" w:rsidP="00C80E2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1.習作</w:t>
            </w:r>
            <w:r w:rsidRPr="006B2650">
              <w:rPr>
                <w:rFonts w:ascii="標楷體" w:eastAsia="標楷體" w:hAnsi="標楷體" w:hint="eastAsia"/>
              </w:rPr>
              <w:t>作業</w:t>
            </w:r>
          </w:p>
          <w:p w:rsidR="00C80E27" w:rsidRDefault="00C80E27" w:rsidP="00C80E27">
            <w:pPr>
              <w:rPr>
                <w:rFonts w:ascii="標楷體" w:eastAsia="標楷體" w:hAnsi="標楷體"/>
                <w:sz w:val="23"/>
                <w:szCs w:val="23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Pr="00B77512">
              <w:rPr>
                <w:rFonts w:ascii="標楷體" w:eastAsia="標楷體" w:hAnsi="標楷體" w:hint="eastAsia"/>
                <w:sz w:val="23"/>
                <w:szCs w:val="23"/>
              </w:rPr>
              <w:t>口頭報告</w:t>
            </w:r>
          </w:p>
          <w:p w:rsidR="00C80E27" w:rsidRPr="00C2223E" w:rsidRDefault="00C80E27" w:rsidP="0083011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0E27" w:rsidRPr="00C6165F" w:rsidRDefault="00C80E27" w:rsidP="0083011B">
            <w:pPr>
              <w:jc w:val="both"/>
              <w:rPr>
                <w:rFonts w:ascii="標楷體" w:eastAsia="標楷體" w:hAnsi="標楷體"/>
              </w:rPr>
            </w:pPr>
            <w:r w:rsidRPr="00C6165F">
              <w:rPr>
                <w:rFonts w:ascii="標楷體" w:eastAsia="標楷體" w:hAnsi="標楷體" w:hint="eastAsia"/>
              </w:rPr>
              <w:t>課綱-數學-生涯規劃-</w:t>
            </w:r>
          </w:p>
          <w:p w:rsidR="00C80E27" w:rsidRPr="00C2223E" w:rsidRDefault="00C80E27" w:rsidP="0083011B">
            <w:pPr>
              <w:jc w:val="both"/>
              <w:rPr>
                <w:rFonts w:ascii="標楷體" w:eastAsia="標楷體" w:hAnsi="標楷體"/>
              </w:rPr>
            </w:pPr>
            <w:r w:rsidRPr="00C6165F">
              <w:rPr>
                <w:rFonts w:ascii="標楷體" w:eastAsia="標楷體" w:hAnsi="標楷體" w:hint="eastAsia"/>
              </w:rPr>
              <w:t>(涯E12 )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0E27" w:rsidRPr="00C2223E" w:rsidRDefault="00C80E27" w:rsidP="0083011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E27" w:rsidRPr="00C2223E" w:rsidRDefault="00C80E27" w:rsidP="0083011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80E27" w:rsidRPr="00C2223E" w:rsidTr="008B44A1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0E27" w:rsidRPr="00C2223E" w:rsidRDefault="00C80E27" w:rsidP="00963FB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0E27" w:rsidRPr="00C2223E" w:rsidRDefault="00C80E27" w:rsidP="00963FBF">
            <w:pPr>
              <w:jc w:val="center"/>
              <w:rPr>
                <w:rFonts w:ascii="標楷體" w:eastAsia="標楷體" w:hAnsi="標楷體"/>
              </w:rPr>
            </w:pPr>
            <w:r w:rsidRPr="000E633B">
              <w:rPr>
                <w:rFonts w:ascii="標楷體" w:eastAsia="標楷體" w:hAnsi="標楷體" w:hint="eastAsia"/>
              </w:rPr>
              <w:t>第7單元統計圖表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0E27" w:rsidRPr="0028243B" w:rsidRDefault="00C80E27" w:rsidP="00963FBF">
            <w:pPr>
              <w:jc w:val="center"/>
              <w:rPr>
                <w:rFonts w:ascii="標楷體" w:eastAsia="標楷體" w:hAnsi="標楷體"/>
              </w:rPr>
            </w:pPr>
            <w:r w:rsidRPr="0028243B">
              <w:rPr>
                <w:rFonts w:ascii="標楷體" w:eastAsia="標楷體" w:hAnsi="標楷體" w:hint="eastAsia"/>
              </w:rPr>
              <w:t>數-E-A1</w:t>
            </w:r>
          </w:p>
          <w:p w:rsidR="00C80E27" w:rsidRPr="0028243B" w:rsidRDefault="00C80E27" w:rsidP="00963FBF">
            <w:pPr>
              <w:jc w:val="center"/>
              <w:rPr>
                <w:rFonts w:ascii="標楷體" w:eastAsia="標楷體" w:hAnsi="標楷體"/>
              </w:rPr>
            </w:pPr>
            <w:r w:rsidRPr="0028243B">
              <w:rPr>
                <w:rFonts w:ascii="標楷體" w:eastAsia="標楷體" w:hAnsi="標楷體" w:hint="eastAsia"/>
              </w:rPr>
              <w:t>數-E-B2</w:t>
            </w:r>
          </w:p>
          <w:p w:rsidR="00C80E27" w:rsidRPr="0028243B" w:rsidRDefault="00C80E27" w:rsidP="00963FBF">
            <w:pPr>
              <w:jc w:val="center"/>
              <w:rPr>
                <w:rFonts w:ascii="標楷體" w:eastAsia="標楷體" w:hAnsi="標楷體"/>
              </w:rPr>
            </w:pPr>
            <w:r w:rsidRPr="0028243B">
              <w:rPr>
                <w:rFonts w:ascii="標楷體" w:eastAsia="標楷體" w:hAnsi="標楷體" w:hint="eastAsia"/>
              </w:rPr>
              <w:t>數-E-A1</w:t>
            </w:r>
          </w:p>
          <w:p w:rsidR="00C80E27" w:rsidRPr="0028243B" w:rsidRDefault="00C80E27" w:rsidP="00963FBF">
            <w:pPr>
              <w:jc w:val="center"/>
              <w:rPr>
                <w:rFonts w:ascii="標楷體" w:eastAsia="標楷體" w:hAnsi="標楷體"/>
              </w:rPr>
            </w:pPr>
            <w:r w:rsidRPr="0028243B">
              <w:rPr>
                <w:rFonts w:ascii="標楷體" w:eastAsia="標楷體" w:hAnsi="標楷體" w:hint="eastAsia"/>
              </w:rPr>
              <w:t>數-E-A1</w:t>
            </w:r>
          </w:p>
          <w:p w:rsidR="00C80E27" w:rsidRPr="00C2223E" w:rsidRDefault="00C80E27" w:rsidP="00963FBF">
            <w:pPr>
              <w:jc w:val="center"/>
              <w:rPr>
                <w:rFonts w:ascii="標楷體" w:eastAsia="標楷體" w:hAnsi="標楷體"/>
              </w:rPr>
            </w:pPr>
            <w:r w:rsidRPr="0028243B">
              <w:rPr>
                <w:rFonts w:ascii="標楷體" w:eastAsia="標楷體" w:hAnsi="標楷體" w:hint="eastAsia"/>
              </w:rPr>
              <w:t>數-E-B2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0E27" w:rsidRPr="0028243B" w:rsidRDefault="00C80E27" w:rsidP="00963FBF">
            <w:pPr>
              <w:jc w:val="both"/>
              <w:rPr>
                <w:rFonts w:ascii="標楷體" w:eastAsia="標楷體" w:hAnsi="標楷體"/>
              </w:rPr>
            </w:pPr>
            <w:r w:rsidRPr="0028243B">
              <w:rPr>
                <w:rFonts w:ascii="標楷體" w:eastAsia="標楷體" w:hAnsi="標楷體" w:hint="eastAsia"/>
              </w:rPr>
              <w:t>D-6-1</w:t>
            </w:r>
            <w:r>
              <w:rPr>
                <w:rFonts w:ascii="標楷體" w:eastAsia="標楷體" w:hAnsi="標楷體"/>
              </w:rPr>
              <w:t xml:space="preserve"> </w:t>
            </w:r>
            <w:r w:rsidRPr="0028243B">
              <w:rPr>
                <w:rFonts w:ascii="標楷體" w:eastAsia="標楷體" w:hAnsi="標楷體" w:hint="eastAsia"/>
              </w:rPr>
              <w:t>圓形圖：報讀、說明與製作生活中的圓形圖。包含以百分率分配之圓形圖（製作時應提供學生已分成百格的圓形圖。）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0E27" w:rsidRPr="00C2223E" w:rsidRDefault="00C80E27" w:rsidP="00963FBF">
            <w:pPr>
              <w:jc w:val="both"/>
              <w:rPr>
                <w:rFonts w:ascii="標楷體" w:eastAsia="標楷體" w:hAnsi="標楷體"/>
              </w:rPr>
            </w:pPr>
            <w:r w:rsidRPr="00082927">
              <w:rPr>
                <w:rFonts w:ascii="標楷體" w:eastAsia="標楷體" w:hAnsi="標楷體"/>
              </w:rPr>
              <w:t>d-III-1</w:t>
            </w:r>
            <w:r>
              <w:rPr>
                <w:rFonts w:ascii="標楷體" w:eastAsia="標楷體" w:hAnsi="標楷體"/>
              </w:rPr>
              <w:t xml:space="preserve"> </w:t>
            </w:r>
            <w:r w:rsidRPr="00082927">
              <w:rPr>
                <w:rFonts w:ascii="標楷體" w:eastAsia="標楷體" w:hAnsi="標楷體" w:hint="eastAsia"/>
              </w:rPr>
              <w:t>報讀圓形圖，製作折線圖與圓形圖，並據以做簡單推論。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0E27" w:rsidRDefault="00C80E27" w:rsidP="004F67F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1.習作</w:t>
            </w:r>
            <w:r w:rsidRPr="006B2650">
              <w:rPr>
                <w:rFonts w:ascii="標楷體" w:eastAsia="標楷體" w:hAnsi="標楷體" w:hint="eastAsia"/>
              </w:rPr>
              <w:t>作業</w:t>
            </w:r>
          </w:p>
          <w:p w:rsidR="00C80E27" w:rsidRDefault="00C80E27" w:rsidP="004F67F3">
            <w:pPr>
              <w:rPr>
                <w:rFonts w:ascii="標楷體" w:eastAsia="標楷體" w:hAnsi="標楷體"/>
                <w:sz w:val="23"/>
                <w:szCs w:val="23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Pr="00B77512">
              <w:rPr>
                <w:rFonts w:ascii="標楷體" w:eastAsia="標楷體" w:hAnsi="標楷體" w:hint="eastAsia"/>
                <w:sz w:val="23"/>
                <w:szCs w:val="23"/>
              </w:rPr>
              <w:t>口頭報告</w:t>
            </w:r>
          </w:p>
          <w:p w:rsidR="00C80E27" w:rsidRPr="00C2223E" w:rsidRDefault="00C80E27" w:rsidP="004F67F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3"/>
                <w:szCs w:val="23"/>
              </w:rPr>
              <w:t>3.紙筆測驗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0E27" w:rsidRPr="00C6165F" w:rsidRDefault="00C80E27" w:rsidP="00963FBF">
            <w:pPr>
              <w:jc w:val="both"/>
              <w:rPr>
                <w:rFonts w:ascii="標楷體" w:eastAsia="標楷體" w:hAnsi="標楷體"/>
              </w:rPr>
            </w:pPr>
            <w:r w:rsidRPr="00C6165F">
              <w:rPr>
                <w:rFonts w:ascii="標楷體" w:eastAsia="標楷體" w:hAnsi="標楷體" w:hint="eastAsia"/>
              </w:rPr>
              <w:t>課綱-數學-生涯規劃-</w:t>
            </w:r>
          </w:p>
          <w:p w:rsidR="00C80E27" w:rsidRPr="00C2223E" w:rsidRDefault="00C80E27" w:rsidP="00963FBF">
            <w:pPr>
              <w:jc w:val="both"/>
              <w:rPr>
                <w:rFonts w:ascii="標楷體" w:eastAsia="標楷體" w:hAnsi="標楷體"/>
              </w:rPr>
            </w:pPr>
            <w:r w:rsidRPr="00C6165F">
              <w:rPr>
                <w:rFonts w:ascii="標楷體" w:eastAsia="標楷體" w:hAnsi="標楷體" w:hint="eastAsia"/>
              </w:rPr>
              <w:t>(涯E12 )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0E27" w:rsidRPr="00C2223E" w:rsidRDefault="00C80E27" w:rsidP="00963FB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E27" w:rsidRPr="00C2223E" w:rsidRDefault="00C80E27" w:rsidP="00963FBF">
            <w:pPr>
              <w:jc w:val="center"/>
              <w:rPr>
                <w:rFonts w:ascii="標楷體" w:eastAsia="標楷體" w:hAnsi="標楷體"/>
              </w:rPr>
            </w:pPr>
            <w:r w:rsidRPr="005C5129">
              <w:rPr>
                <w:rFonts w:ascii="標楷體" w:eastAsia="標楷體" w:hAnsi="標楷體" w:hint="eastAsia"/>
                <w:color w:val="FF0000"/>
                <w:kern w:val="2"/>
                <w:szCs w:val="20"/>
              </w:rPr>
              <w:t>法定:</w:t>
            </w:r>
            <w:r>
              <w:rPr>
                <w:rFonts w:ascii="標楷體" w:eastAsia="標楷體" w:hAnsi="標楷體" w:hint="eastAsia"/>
                <w:color w:val="FF0000"/>
                <w:kern w:val="2"/>
                <w:szCs w:val="20"/>
              </w:rPr>
              <w:t>畢業系列活動</w:t>
            </w:r>
            <w:r w:rsidRPr="005C5129">
              <w:rPr>
                <w:rFonts w:ascii="標楷體" w:eastAsia="標楷體" w:hAnsi="標楷體" w:hint="eastAsia"/>
                <w:color w:val="FF0000"/>
                <w:kern w:val="2"/>
                <w:szCs w:val="20"/>
              </w:rPr>
              <w:t>-人權-(人E3)-1</w:t>
            </w:r>
          </w:p>
        </w:tc>
      </w:tr>
      <w:tr w:rsidR="00C80E27" w:rsidRPr="00C2223E" w:rsidTr="008B44A1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0E27" w:rsidRPr="00C2223E" w:rsidRDefault="00C80E27" w:rsidP="00963FB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0E27" w:rsidRPr="00C2223E" w:rsidRDefault="00C80E27" w:rsidP="00963FBF">
            <w:pPr>
              <w:jc w:val="center"/>
              <w:rPr>
                <w:rFonts w:ascii="標楷體" w:eastAsia="標楷體" w:hAnsi="標楷體"/>
              </w:rPr>
            </w:pPr>
            <w:r w:rsidRPr="000E633B">
              <w:rPr>
                <w:rFonts w:ascii="標楷體" w:eastAsia="標楷體" w:hAnsi="標楷體" w:hint="eastAsia"/>
              </w:rPr>
              <w:t>加油小站二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0E27" w:rsidRPr="0028243B" w:rsidRDefault="00C80E27" w:rsidP="00963FBF">
            <w:pPr>
              <w:jc w:val="center"/>
              <w:rPr>
                <w:rFonts w:ascii="標楷體" w:eastAsia="標楷體" w:hAnsi="標楷體"/>
              </w:rPr>
            </w:pPr>
            <w:r w:rsidRPr="0028243B">
              <w:rPr>
                <w:rFonts w:ascii="標楷體" w:eastAsia="標楷體" w:hAnsi="標楷體" w:hint="eastAsia"/>
              </w:rPr>
              <w:t>數-E-A1</w:t>
            </w:r>
          </w:p>
          <w:p w:rsidR="00C80E27" w:rsidRPr="0028243B" w:rsidRDefault="00C80E27" w:rsidP="00963FBF">
            <w:pPr>
              <w:jc w:val="center"/>
              <w:rPr>
                <w:rFonts w:ascii="標楷體" w:eastAsia="標楷體" w:hAnsi="標楷體"/>
              </w:rPr>
            </w:pPr>
            <w:r w:rsidRPr="0028243B">
              <w:rPr>
                <w:rFonts w:ascii="標楷體" w:eastAsia="標楷體" w:hAnsi="標楷體" w:hint="eastAsia"/>
              </w:rPr>
              <w:t>數-E-A1</w:t>
            </w:r>
          </w:p>
          <w:p w:rsidR="00C80E27" w:rsidRPr="00C2223E" w:rsidRDefault="00C80E27" w:rsidP="00963FBF">
            <w:pPr>
              <w:jc w:val="center"/>
              <w:rPr>
                <w:rFonts w:ascii="標楷體" w:eastAsia="標楷體" w:hAnsi="標楷體"/>
              </w:rPr>
            </w:pPr>
            <w:r w:rsidRPr="0028243B">
              <w:rPr>
                <w:rFonts w:ascii="標楷體" w:eastAsia="標楷體" w:hAnsi="標楷體" w:hint="eastAsia"/>
              </w:rPr>
              <w:lastRenderedPageBreak/>
              <w:t>數-E-B2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0E27" w:rsidRPr="0028243B" w:rsidRDefault="00C80E27" w:rsidP="00963FBF">
            <w:pPr>
              <w:jc w:val="both"/>
              <w:rPr>
                <w:rFonts w:ascii="標楷體" w:eastAsia="標楷體" w:hAnsi="標楷體"/>
              </w:rPr>
            </w:pPr>
            <w:r w:rsidRPr="0028243B">
              <w:rPr>
                <w:rFonts w:ascii="標楷體" w:eastAsia="標楷體" w:hAnsi="標楷體" w:hint="eastAsia"/>
              </w:rPr>
              <w:lastRenderedPageBreak/>
              <w:t>N-6-5</w:t>
            </w:r>
            <w:r>
              <w:rPr>
                <w:rFonts w:ascii="標楷體" w:eastAsia="標楷體" w:hAnsi="標楷體"/>
              </w:rPr>
              <w:t xml:space="preserve"> </w:t>
            </w:r>
            <w:r w:rsidRPr="0028243B">
              <w:rPr>
                <w:rFonts w:ascii="標楷體" w:eastAsia="標楷體" w:hAnsi="標楷體" w:hint="eastAsia"/>
              </w:rPr>
              <w:t>解題：整數、分數、小數</w:t>
            </w:r>
            <w:r w:rsidRPr="0028243B">
              <w:rPr>
                <w:rFonts w:ascii="標楷體" w:eastAsia="標楷體" w:hAnsi="標楷體" w:hint="eastAsia"/>
              </w:rPr>
              <w:lastRenderedPageBreak/>
              <w:t>的四則應用問題。二到三步驟的應用解題。含使用概數協助解題。</w:t>
            </w:r>
          </w:p>
          <w:p w:rsidR="00C80E27" w:rsidRPr="0028243B" w:rsidRDefault="00C80E27" w:rsidP="00963FBF">
            <w:pPr>
              <w:jc w:val="both"/>
              <w:rPr>
                <w:rFonts w:ascii="標楷體" w:eastAsia="標楷體" w:hAnsi="標楷體"/>
              </w:rPr>
            </w:pPr>
            <w:r w:rsidRPr="0028243B">
              <w:rPr>
                <w:rFonts w:ascii="標楷體" w:eastAsia="標楷體" w:hAnsi="標楷體" w:hint="eastAsia"/>
              </w:rPr>
              <w:t>D-6-1</w:t>
            </w:r>
            <w:r>
              <w:rPr>
                <w:rFonts w:ascii="標楷體" w:eastAsia="標楷體" w:hAnsi="標楷體"/>
              </w:rPr>
              <w:t xml:space="preserve"> </w:t>
            </w:r>
            <w:r w:rsidRPr="0028243B">
              <w:rPr>
                <w:rFonts w:ascii="標楷體" w:eastAsia="標楷體" w:hAnsi="標楷體" w:hint="eastAsia"/>
              </w:rPr>
              <w:t>圓形圖：報讀、說明與製作生活中的圓形圖。包含以百分率分配之圓形圖（製作時應提供學生已分成百格的圓形圖。）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0E27" w:rsidRPr="00082927" w:rsidRDefault="00C80E27" w:rsidP="00963FBF">
            <w:pPr>
              <w:jc w:val="both"/>
              <w:rPr>
                <w:rFonts w:ascii="標楷體" w:eastAsia="標楷體" w:hAnsi="標楷體"/>
              </w:rPr>
            </w:pPr>
            <w:r w:rsidRPr="00082927">
              <w:rPr>
                <w:rFonts w:ascii="標楷體" w:eastAsia="標楷體" w:hAnsi="標楷體" w:hint="eastAsia"/>
              </w:rPr>
              <w:lastRenderedPageBreak/>
              <w:t>n-III-2 在具體情境中，解決</w:t>
            </w:r>
            <w:r w:rsidRPr="00082927">
              <w:rPr>
                <w:rFonts w:ascii="標楷體" w:eastAsia="標楷體" w:hAnsi="標楷體" w:hint="eastAsia"/>
              </w:rPr>
              <w:lastRenderedPageBreak/>
              <w:t>三步驟以上之常見應用問題。</w:t>
            </w:r>
          </w:p>
          <w:p w:rsidR="00C80E27" w:rsidRPr="00C2223E" w:rsidRDefault="00C80E27" w:rsidP="00963FBF">
            <w:pPr>
              <w:jc w:val="both"/>
              <w:rPr>
                <w:rFonts w:ascii="標楷體" w:eastAsia="標楷體" w:hAnsi="標楷體"/>
              </w:rPr>
            </w:pPr>
            <w:r w:rsidRPr="00082927">
              <w:rPr>
                <w:rFonts w:ascii="標楷體" w:eastAsia="標楷體" w:hAnsi="標楷體" w:hint="eastAsia"/>
              </w:rPr>
              <w:t>r-III-2 熟練數（含分數、小數）的四則混合計算。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0E27" w:rsidRDefault="00C80E27" w:rsidP="00C80E2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1.習作</w:t>
            </w:r>
            <w:r w:rsidRPr="006B2650">
              <w:rPr>
                <w:rFonts w:ascii="標楷體" w:eastAsia="標楷體" w:hAnsi="標楷體" w:hint="eastAsia"/>
              </w:rPr>
              <w:t>作業</w:t>
            </w:r>
          </w:p>
          <w:p w:rsidR="00C80E27" w:rsidRDefault="00C80E27" w:rsidP="00C80E27">
            <w:pPr>
              <w:rPr>
                <w:rFonts w:ascii="標楷體" w:eastAsia="標楷體" w:hAnsi="標楷體"/>
                <w:sz w:val="23"/>
                <w:szCs w:val="23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Pr="00B77512">
              <w:rPr>
                <w:rFonts w:ascii="標楷體" w:eastAsia="標楷體" w:hAnsi="標楷體" w:hint="eastAsia"/>
                <w:sz w:val="23"/>
                <w:szCs w:val="23"/>
              </w:rPr>
              <w:t>口頭報告</w:t>
            </w:r>
          </w:p>
          <w:p w:rsidR="00C80E27" w:rsidRPr="00C2223E" w:rsidRDefault="00C80E27" w:rsidP="00963FB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0E27" w:rsidRPr="00C6165F" w:rsidRDefault="00C80E27" w:rsidP="00963FBF">
            <w:pPr>
              <w:jc w:val="both"/>
              <w:rPr>
                <w:rFonts w:ascii="標楷體" w:eastAsia="標楷體" w:hAnsi="標楷體"/>
              </w:rPr>
            </w:pPr>
            <w:r w:rsidRPr="00C6165F">
              <w:rPr>
                <w:rFonts w:ascii="標楷體" w:eastAsia="標楷體" w:hAnsi="標楷體" w:hint="eastAsia"/>
              </w:rPr>
              <w:lastRenderedPageBreak/>
              <w:t>課綱-數學-生涯規劃-</w:t>
            </w:r>
          </w:p>
          <w:p w:rsidR="00C80E27" w:rsidRDefault="00C80E27" w:rsidP="00963FBF">
            <w:pPr>
              <w:jc w:val="both"/>
              <w:rPr>
                <w:rFonts w:ascii="標楷體" w:eastAsia="標楷體" w:hAnsi="標楷體"/>
              </w:rPr>
            </w:pPr>
            <w:r w:rsidRPr="00C6165F">
              <w:rPr>
                <w:rFonts w:ascii="標楷體" w:eastAsia="標楷體" w:hAnsi="標楷體" w:hint="eastAsia"/>
              </w:rPr>
              <w:t>(涯E11)</w:t>
            </w:r>
          </w:p>
          <w:p w:rsidR="00C80E27" w:rsidRPr="00C6165F" w:rsidRDefault="00C80E27" w:rsidP="00963FBF">
            <w:pPr>
              <w:jc w:val="both"/>
              <w:rPr>
                <w:rFonts w:ascii="標楷體" w:eastAsia="標楷體" w:hAnsi="標楷體"/>
              </w:rPr>
            </w:pPr>
            <w:r w:rsidRPr="00C6165F">
              <w:rPr>
                <w:rFonts w:ascii="標楷體" w:eastAsia="標楷體" w:hAnsi="標楷體" w:hint="eastAsia"/>
              </w:rPr>
              <w:lastRenderedPageBreak/>
              <w:t>課綱-數學-生涯規劃-</w:t>
            </w:r>
          </w:p>
          <w:p w:rsidR="00C80E27" w:rsidRPr="00C2223E" w:rsidRDefault="00C80E27" w:rsidP="00963FBF">
            <w:pPr>
              <w:jc w:val="both"/>
              <w:rPr>
                <w:rFonts w:ascii="標楷體" w:eastAsia="標楷體" w:hAnsi="標楷體"/>
              </w:rPr>
            </w:pPr>
            <w:r w:rsidRPr="00C6165F">
              <w:rPr>
                <w:rFonts w:ascii="標楷體" w:eastAsia="標楷體" w:hAnsi="標楷體" w:hint="eastAsia"/>
              </w:rPr>
              <w:t>(涯E12 )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0E27" w:rsidRPr="00C2223E" w:rsidRDefault="00C80E27" w:rsidP="00963FB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E27" w:rsidRPr="00C2223E" w:rsidRDefault="00C80E27" w:rsidP="00963FB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FF0000"/>
                <w:kern w:val="2"/>
                <w:szCs w:val="20"/>
              </w:rPr>
              <w:t>法定:畢業典禮預演-人權-(人E3)-1</w:t>
            </w:r>
          </w:p>
        </w:tc>
      </w:tr>
      <w:tr w:rsidR="00133363" w:rsidRPr="00C2223E" w:rsidTr="00B163E2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3363" w:rsidRPr="00C2223E" w:rsidRDefault="00133363" w:rsidP="00963FB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17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3363" w:rsidRPr="00C2223E" w:rsidRDefault="00133363" w:rsidP="00963FBF">
            <w:pPr>
              <w:jc w:val="center"/>
              <w:rPr>
                <w:rFonts w:ascii="標楷體" w:eastAsia="標楷體" w:hAnsi="標楷體"/>
              </w:rPr>
            </w:pPr>
            <w:r w:rsidRPr="000E633B">
              <w:rPr>
                <w:rFonts w:ascii="標楷體" w:eastAsia="標楷體" w:hAnsi="標楷體" w:hint="eastAsia"/>
              </w:rPr>
              <w:t>數學博覽會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3363" w:rsidRPr="0028243B" w:rsidRDefault="00133363" w:rsidP="00963FBF">
            <w:pPr>
              <w:jc w:val="center"/>
              <w:rPr>
                <w:rFonts w:ascii="標楷體" w:eastAsia="標楷體" w:hAnsi="標楷體"/>
              </w:rPr>
            </w:pPr>
            <w:r w:rsidRPr="0028243B">
              <w:rPr>
                <w:rFonts w:ascii="標楷體" w:eastAsia="標楷體" w:hAnsi="標楷體" w:hint="eastAsia"/>
              </w:rPr>
              <w:t>數-E-A1</w:t>
            </w:r>
          </w:p>
          <w:p w:rsidR="00133363" w:rsidRPr="00C2223E" w:rsidRDefault="00133363" w:rsidP="00963FBF">
            <w:pPr>
              <w:jc w:val="center"/>
              <w:rPr>
                <w:rFonts w:ascii="標楷體" w:eastAsia="標楷體" w:hAnsi="標楷體"/>
              </w:rPr>
            </w:pPr>
            <w:r w:rsidRPr="0028243B">
              <w:rPr>
                <w:rFonts w:ascii="標楷體" w:eastAsia="標楷體" w:hAnsi="標楷體" w:hint="eastAsia"/>
              </w:rPr>
              <w:t>數-E-B1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3363" w:rsidRPr="0028243B" w:rsidRDefault="00133363" w:rsidP="00963FBF">
            <w:pPr>
              <w:jc w:val="both"/>
              <w:rPr>
                <w:rFonts w:ascii="標楷體" w:eastAsia="標楷體" w:hAnsi="標楷體"/>
              </w:rPr>
            </w:pPr>
            <w:r w:rsidRPr="0028243B">
              <w:rPr>
                <w:rFonts w:ascii="標楷體" w:eastAsia="標楷體" w:hAnsi="標楷體"/>
              </w:rPr>
              <w:t>R-6-4</w:t>
            </w:r>
            <w:r>
              <w:rPr>
                <w:rFonts w:ascii="標楷體" w:eastAsia="標楷體" w:hAnsi="標楷體"/>
              </w:rPr>
              <w:t xml:space="preserve"> </w:t>
            </w:r>
            <w:r w:rsidRPr="0028243B">
              <w:rPr>
                <w:rFonts w:ascii="標楷體" w:eastAsia="標楷體" w:hAnsi="標楷體" w:hint="eastAsia"/>
              </w:rPr>
              <w:t>解題：由問題中的數量關係，列出恰當的算式解題（同</w:t>
            </w:r>
            <w:r w:rsidRPr="0028243B">
              <w:rPr>
                <w:rFonts w:ascii="標楷體" w:eastAsia="標楷體" w:hAnsi="標楷體"/>
              </w:rPr>
              <w:t xml:space="preserve"> N-6-9</w:t>
            </w:r>
            <w:r w:rsidRPr="0028243B">
              <w:rPr>
                <w:rFonts w:ascii="標楷體" w:eastAsia="標楷體" w:hAnsi="標楷體" w:hint="eastAsia"/>
              </w:rPr>
              <w:t>）。可包含（</w:t>
            </w:r>
            <w:r w:rsidRPr="0028243B">
              <w:rPr>
                <w:rFonts w:ascii="標楷體" w:eastAsia="標楷體" w:hAnsi="標楷體"/>
              </w:rPr>
              <w:t>1</w:t>
            </w:r>
            <w:r w:rsidRPr="0028243B">
              <w:rPr>
                <w:rFonts w:ascii="標楷體" w:eastAsia="標楷體" w:hAnsi="標楷體" w:hint="eastAsia"/>
              </w:rPr>
              <w:t>）</w:t>
            </w:r>
            <w:r w:rsidRPr="0028243B">
              <w:rPr>
                <w:rFonts w:ascii="標楷體" w:eastAsia="標楷體" w:hAnsi="標楷體"/>
              </w:rPr>
              <w:t xml:space="preserve"> </w:t>
            </w:r>
            <w:r w:rsidRPr="0028243B">
              <w:rPr>
                <w:rFonts w:ascii="標楷體" w:eastAsia="標楷體" w:hAnsi="標楷體" w:hint="eastAsia"/>
              </w:rPr>
              <w:t>較複雜的模式（如座位排列模式）；（</w:t>
            </w:r>
            <w:r w:rsidRPr="0028243B">
              <w:rPr>
                <w:rFonts w:ascii="標楷體" w:eastAsia="標楷體" w:hAnsi="標楷體"/>
              </w:rPr>
              <w:t>2</w:t>
            </w:r>
            <w:r w:rsidRPr="0028243B">
              <w:rPr>
                <w:rFonts w:ascii="標楷體" w:eastAsia="標楷體" w:hAnsi="標楷體" w:hint="eastAsia"/>
              </w:rPr>
              <w:t>）較複雜的計數：乘法原理、加法原理或</w:t>
            </w:r>
            <w:r w:rsidRPr="0028243B">
              <w:rPr>
                <w:rFonts w:ascii="標楷體" w:eastAsia="標楷體" w:hAnsi="標楷體"/>
              </w:rPr>
              <w:t xml:space="preserve"> </w:t>
            </w:r>
            <w:r w:rsidRPr="0028243B">
              <w:rPr>
                <w:rFonts w:ascii="標楷體" w:eastAsia="標楷體" w:hAnsi="標楷體" w:hint="eastAsia"/>
              </w:rPr>
              <w:t>其混合；（</w:t>
            </w:r>
            <w:r w:rsidRPr="0028243B">
              <w:rPr>
                <w:rFonts w:ascii="標楷體" w:eastAsia="標楷體" w:hAnsi="標楷體"/>
              </w:rPr>
              <w:t>3</w:t>
            </w:r>
            <w:r w:rsidRPr="0028243B">
              <w:rPr>
                <w:rFonts w:ascii="標楷體" w:eastAsia="標楷體" w:hAnsi="標楷體" w:hint="eastAsia"/>
              </w:rPr>
              <w:t>）較複雜之情境：如年齡問題、流水問</w:t>
            </w:r>
            <w:r w:rsidRPr="0028243B">
              <w:rPr>
                <w:rFonts w:ascii="標楷體" w:eastAsia="標楷體" w:hAnsi="標楷體" w:hint="eastAsia"/>
              </w:rPr>
              <w:lastRenderedPageBreak/>
              <w:t>題、</w:t>
            </w:r>
            <w:r w:rsidRPr="0028243B">
              <w:rPr>
                <w:rFonts w:ascii="標楷體" w:eastAsia="標楷體" w:hAnsi="標楷體"/>
              </w:rPr>
              <w:t xml:space="preserve"> </w:t>
            </w:r>
            <w:r w:rsidRPr="0028243B">
              <w:rPr>
                <w:rFonts w:ascii="標楷體" w:eastAsia="標楷體" w:hAnsi="標楷體" w:hint="eastAsia"/>
              </w:rPr>
              <w:t>和差問題、雞兔問題。連結</w:t>
            </w:r>
            <w:r w:rsidRPr="0028243B">
              <w:rPr>
                <w:rFonts w:ascii="標楷體" w:eastAsia="標楷體" w:hAnsi="標楷體"/>
              </w:rPr>
              <w:t>R-6-2</w:t>
            </w:r>
            <w:r w:rsidRPr="0028243B">
              <w:rPr>
                <w:rFonts w:ascii="標楷體" w:eastAsia="標楷體" w:hAnsi="標楷體" w:hint="eastAsia"/>
              </w:rPr>
              <w:t>、</w:t>
            </w:r>
            <w:r w:rsidRPr="0028243B">
              <w:rPr>
                <w:rFonts w:ascii="標楷體" w:eastAsia="標楷體" w:hAnsi="標楷體"/>
              </w:rPr>
              <w:t>R-6-3</w:t>
            </w:r>
            <w:r w:rsidRPr="0028243B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3363" w:rsidRDefault="00133363" w:rsidP="00963FBF">
            <w:pPr>
              <w:jc w:val="both"/>
              <w:rPr>
                <w:rFonts w:ascii="標楷體" w:eastAsia="標楷體" w:hAnsi="標楷體"/>
              </w:rPr>
            </w:pPr>
            <w:r w:rsidRPr="00082927">
              <w:rPr>
                <w:rFonts w:ascii="標楷體" w:eastAsia="標楷體" w:hAnsi="標楷體"/>
              </w:rPr>
              <w:lastRenderedPageBreak/>
              <w:t xml:space="preserve">r-III-3 </w:t>
            </w:r>
            <w:r w:rsidRPr="00082927">
              <w:rPr>
                <w:rFonts w:ascii="標楷體" w:eastAsia="標楷體" w:hAnsi="標楷體" w:hint="eastAsia"/>
              </w:rPr>
              <w:t>觀察情境或模式中的數量關係，並用文字或符號正確表述，協助推理與解題。</w:t>
            </w:r>
          </w:p>
          <w:p w:rsidR="00133363" w:rsidRPr="00C2223E" w:rsidRDefault="00133363" w:rsidP="00963FBF">
            <w:pPr>
              <w:jc w:val="both"/>
              <w:rPr>
                <w:rFonts w:ascii="標楷體" w:eastAsia="標楷體" w:hAnsi="標楷體"/>
              </w:rPr>
            </w:pPr>
            <w:r w:rsidRPr="00082927">
              <w:rPr>
                <w:rFonts w:ascii="標楷體" w:eastAsia="標楷體" w:hAnsi="標楷體"/>
              </w:rPr>
              <w:t xml:space="preserve">n-III-10 </w:t>
            </w:r>
            <w:r w:rsidRPr="00082927">
              <w:rPr>
                <w:rFonts w:ascii="標楷體" w:eastAsia="標楷體" w:hAnsi="標楷體" w:hint="eastAsia"/>
              </w:rPr>
              <w:t>嘗試將較複雜的情境或模式中的數量關係以算式正確表述，並據以推理或解題。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38E4" w:rsidRPr="004438E4" w:rsidRDefault="004438E4" w:rsidP="004438E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bookmarkStart w:id="0" w:name="_GoBack"/>
            <w:bookmarkEnd w:id="0"/>
            <w:r w:rsidRPr="00B77512">
              <w:rPr>
                <w:rFonts w:ascii="標楷體" w:eastAsia="標楷體" w:hAnsi="標楷體" w:hint="eastAsia"/>
                <w:sz w:val="23"/>
                <w:szCs w:val="23"/>
              </w:rPr>
              <w:t>口頭報告</w:t>
            </w:r>
          </w:p>
          <w:p w:rsidR="00133363" w:rsidRPr="00C2223E" w:rsidRDefault="00133363" w:rsidP="004F67F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3363" w:rsidRPr="006160C5" w:rsidRDefault="00133363" w:rsidP="00963FBF">
            <w:pPr>
              <w:jc w:val="both"/>
              <w:rPr>
                <w:rFonts w:ascii="標楷體" w:eastAsia="標楷體" w:hAnsi="標楷體"/>
              </w:rPr>
            </w:pPr>
            <w:r w:rsidRPr="006160C5">
              <w:rPr>
                <w:rFonts w:ascii="標楷體" w:eastAsia="標楷體" w:hAnsi="標楷體" w:hint="eastAsia"/>
              </w:rPr>
              <w:t>課綱-數學-生涯規劃-</w:t>
            </w:r>
          </w:p>
          <w:p w:rsidR="00133363" w:rsidRPr="006160C5" w:rsidRDefault="00133363" w:rsidP="00963FBF">
            <w:pPr>
              <w:jc w:val="both"/>
              <w:rPr>
                <w:rFonts w:ascii="標楷體" w:eastAsia="標楷體" w:hAnsi="標楷體"/>
              </w:rPr>
            </w:pPr>
            <w:r w:rsidRPr="006160C5">
              <w:rPr>
                <w:rFonts w:ascii="標楷體" w:eastAsia="標楷體" w:hAnsi="標楷體" w:hint="eastAsia"/>
              </w:rPr>
              <w:t>(涯E11)</w:t>
            </w:r>
          </w:p>
          <w:p w:rsidR="00133363" w:rsidRPr="006160C5" w:rsidRDefault="00133363" w:rsidP="00963FBF">
            <w:pPr>
              <w:jc w:val="both"/>
              <w:rPr>
                <w:rFonts w:ascii="標楷體" w:eastAsia="標楷體" w:hAnsi="標楷體"/>
              </w:rPr>
            </w:pPr>
            <w:r w:rsidRPr="006160C5">
              <w:rPr>
                <w:rFonts w:ascii="標楷體" w:eastAsia="標楷體" w:hAnsi="標楷體" w:hint="eastAsia"/>
              </w:rPr>
              <w:t>課綱-數學-生涯規劃-</w:t>
            </w:r>
          </w:p>
          <w:p w:rsidR="00133363" w:rsidRPr="00C2223E" w:rsidRDefault="00133363" w:rsidP="00963FBF">
            <w:pPr>
              <w:jc w:val="both"/>
              <w:rPr>
                <w:rFonts w:ascii="標楷體" w:eastAsia="標楷體" w:hAnsi="標楷體"/>
              </w:rPr>
            </w:pPr>
            <w:r w:rsidRPr="006160C5">
              <w:rPr>
                <w:rFonts w:ascii="標楷體" w:eastAsia="標楷體" w:hAnsi="標楷體" w:hint="eastAsia"/>
              </w:rPr>
              <w:t>(涯E12 )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363" w:rsidRPr="00C2223E" w:rsidRDefault="00133363" w:rsidP="00963FB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363" w:rsidRPr="007D25CC" w:rsidRDefault="00133363" w:rsidP="00A75503">
            <w:pPr>
              <w:jc w:val="both"/>
              <w:rPr>
                <w:rFonts w:ascii="標楷體" w:eastAsia="標楷體" w:hAnsi="標楷體"/>
              </w:rPr>
            </w:pPr>
          </w:p>
        </w:tc>
      </w:tr>
    </w:tbl>
    <w:p w:rsidR="008D2E3D" w:rsidRDefault="008D2E3D" w:rsidP="00933793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3"/>
          <w:szCs w:val="23"/>
        </w:rPr>
      </w:pPr>
    </w:p>
    <w:p w:rsidR="00167F3A" w:rsidRDefault="00167F3A" w:rsidP="00933793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3"/>
          <w:szCs w:val="23"/>
        </w:rPr>
      </w:pPr>
    </w:p>
    <w:p w:rsidR="00167F3A" w:rsidRPr="00167F3A" w:rsidRDefault="00167F3A" w:rsidP="00167F3A">
      <w:pPr>
        <w:widowControl w:val="0"/>
        <w:autoSpaceDE w:val="0"/>
        <w:adjustRightInd w:val="0"/>
        <w:ind w:left="727" w:hangingChars="303" w:hanging="727"/>
        <w:rPr>
          <w:rFonts w:ascii="標楷體" w:eastAsia="標楷體" w:hAnsi="標楷體"/>
          <w:color w:val="000000" w:themeColor="text1"/>
          <w:szCs w:val="23"/>
        </w:rPr>
      </w:pPr>
      <w:r w:rsidRPr="00167F3A">
        <w:rPr>
          <w:rFonts w:ascii="標楷體" w:eastAsia="標楷體" w:hAnsi="標楷體" w:hint="eastAsia"/>
          <w:color w:val="000000" w:themeColor="text1"/>
          <w:szCs w:val="23"/>
        </w:rPr>
        <w:t>備註：</w:t>
      </w:r>
      <w:r>
        <w:rPr>
          <w:rFonts w:ascii="標楷體" w:eastAsia="標楷體" w:hAnsi="標楷體" w:hint="eastAsia"/>
          <w:color w:val="000000" w:themeColor="text1"/>
          <w:szCs w:val="23"/>
        </w:rPr>
        <w:t>下</w:t>
      </w:r>
      <w:r w:rsidRPr="00167F3A">
        <w:rPr>
          <w:rFonts w:ascii="標楷體" w:eastAsia="標楷體" w:hAnsi="標楷體" w:hint="eastAsia"/>
          <w:color w:val="000000" w:themeColor="text1"/>
          <w:szCs w:val="23"/>
        </w:rPr>
        <w:t>學期自11</w:t>
      </w:r>
      <w:r>
        <w:rPr>
          <w:rFonts w:ascii="標楷體" w:eastAsia="標楷體" w:hAnsi="標楷體" w:hint="eastAsia"/>
          <w:color w:val="000000" w:themeColor="text1"/>
          <w:szCs w:val="23"/>
        </w:rPr>
        <w:t>3</w:t>
      </w:r>
      <w:r w:rsidRPr="00167F3A">
        <w:rPr>
          <w:rFonts w:ascii="標楷體" w:eastAsia="標楷體" w:hAnsi="標楷體" w:hint="eastAsia"/>
          <w:color w:val="000000" w:themeColor="text1"/>
          <w:szCs w:val="23"/>
        </w:rPr>
        <w:t>年</w:t>
      </w:r>
      <w:r>
        <w:rPr>
          <w:rFonts w:ascii="標楷體" w:eastAsia="標楷體" w:hAnsi="標楷體" w:hint="eastAsia"/>
          <w:color w:val="000000" w:themeColor="text1"/>
          <w:szCs w:val="23"/>
        </w:rPr>
        <w:t>2</w:t>
      </w:r>
      <w:r w:rsidRPr="00167F3A">
        <w:rPr>
          <w:rFonts w:ascii="標楷體" w:eastAsia="標楷體" w:hAnsi="標楷體" w:hint="eastAsia"/>
          <w:color w:val="000000" w:themeColor="text1"/>
          <w:szCs w:val="23"/>
        </w:rPr>
        <w:t>月</w:t>
      </w:r>
      <w:r>
        <w:rPr>
          <w:rFonts w:ascii="標楷體" w:eastAsia="標楷體" w:hAnsi="標楷體" w:hint="eastAsia"/>
          <w:color w:val="000000" w:themeColor="text1"/>
          <w:szCs w:val="23"/>
        </w:rPr>
        <w:t>15</w:t>
      </w:r>
      <w:r w:rsidRPr="00167F3A">
        <w:rPr>
          <w:rFonts w:ascii="標楷體" w:eastAsia="標楷體" w:hAnsi="標楷體" w:hint="eastAsia"/>
          <w:color w:val="000000" w:themeColor="text1"/>
          <w:szCs w:val="23"/>
        </w:rPr>
        <w:t>日(星期</w:t>
      </w:r>
      <w:r>
        <w:rPr>
          <w:rFonts w:ascii="標楷體" w:eastAsia="標楷體" w:hAnsi="標楷體" w:hint="eastAsia"/>
          <w:color w:val="000000" w:themeColor="text1"/>
          <w:szCs w:val="23"/>
        </w:rPr>
        <w:t>四</w:t>
      </w:r>
      <w:r w:rsidRPr="00167F3A">
        <w:rPr>
          <w:rFonts w:ascii="標楷體" w:eastAsia="標楷體" w:hAnsi="標楷體" w:hint="eastAsia"/>
          <w:color w:val="000000" w:themeColor="text1"/>
          <w:szCs w:val="23"/>
        </w:rPr>
        <w:t>)開學正式上課（第1週）至113年</w:t>
      </w:r>
      <w:r>
        <w:rPr>
          <w:rFonts w:ascii="標楷體" w:eastAsia="標楷體" w:hAnsi="標楷體" w:hint="eastAsia"/>
          <w:color w:val="000000" w:themeColor="text1"/>
          <w:szCs w:val="23"/>
        </w:rPr>
        <w:t>6</w:t>
      </w:r>
      <w:r w:rsidRPr="00167F3A">
        <w:rPr>
          <w:rFonts w:ascii="標楷體" w:eastAsia="標楷體" w:hAnsi="標楷體" w:hint="eastAsia"/>
          <w:color w:val="000000" w:themeColor="text1"/>
          <w:szCs w:val="23"/>
        </w:rPr>
        <w:t>月</w:t>
      </w:r>
      <w:r>
        <w:rPr>
          <w:rFonts w:ascii="標楷體" w:eastAsia="標楷體" w:hAnsi="標楷體" w:hint="eastAsia"/>
          <w:color w:val="000000" w:themeColor="text1"/>
          <w:szCs w:val="23"/>
        </w:rPr>
        <w:t>28</w:t>
      </w:r>
      <w:r w:rsidRPr="00167F3A">
        <w:rPr>
          <w:rFonts w:ascii="標楷體" w:eastAsia="標楷體" w:hAnsi="標楷體" w:hint="eastAsia"/>
          <w:color w:val="000000" w:themeColor="text1"/>
          <w:szCs w:val="23"/>
        </w:rPr>
        <w:t>日(星期五)第</w:t>
      </w:r>
      <w:r>
        <w:rPr>
          <w:rFonts w:ascii="標楷體" w:eastAsia="標楷體" w:hAnsi="標楷體" w:hint="eastAsia"/>
          <w:color w:val="000000" w:themeColor="text1"/>
          <w:szCs w:val="23"/>
        </w:rPr>
        <w:t>2</w:t>
      </w:r>
      <w:r w:rsidRPr="00167F3A">
        <w:rPr>
          <w:rFonts w:ascii="標楷體" w:eastAsia="標楷體" w:hAnsi="標楷體" w:hint="eastAsia"/>
          <w:color w:val="000000" w:themeColor="text1"/>
          <w:szCs w:val="23"/>
        </w:rPr>
        <w:t>學期課程結束，</w:t>
      </w:r>
      <w:r>
        <w:rPr>
          <w:rFonts w:ascii="標楷體" w:eastAsia="標楷體" w:hAnsi="標楷體" w:hint="eastAsia"/>
          <w:sz w:val="22"/>
          <w:szCs w:val="22"/>
        </w:rPr>
        <w:t>下學期共20週，實際</w:t>
      </w:r>
      <w:r w:rsidRPr="003F667B">
        <w:rPr>
          <w:rFonts w:ascii="標楷體" w:eastAsia="標楷體" w:hAnsi="標楷體" w:hint="eastAsia"/>
          <w:sz w:val="22"/>
          <w:szCs w:val="22"/>
        </w:rPr>
        <w:t>上課</w:t>
      </w:r>
      <w:r>
        <w:rPr>
          <w:rFonts w:ascii="標楷體" w:eastAsia="標楷體" w:hAnsi="標楷體" w:hint="eastAsia"/>
          <w:sz w:val="22"/>
          <w:szCs w:val="22"/>
        </w:rPr>
        <w:t>日數</w:t>
      </w:r>
      <w:r w:rsidRPr="004D4DC5">
        <w:rPr>
          <w:rFonts w:ascii="標楷體" w:eastAsia="標楷體" w:hAnsi="標楷體" w:hint="eastAsia"/>
          <w:color w:val="FF0000"/>
          <w:sz w:val="22"/>
          <w:szCs w:val="22"/>
        </w:rPr>
        <w:t>93</w:t>
      </w:r>
      <w:r w:rsidRPr="003F667B">
        <w:rPr>
          <w:rFonts w:ascii="標楷體" w:eastAsia="標楷體" w:hAnsi="標楷體" w:hint="eastAsia"/>
          <w:sz w:val="22"/>
          <w:szCs w:val="22"/>
        </w:rPr>
        <w:t>天</w:t>
      </w:r>
      <w:r w:rsidRPr="00074B40">
        <w:rPr>
          <w:rFonts w:ascii="標楷體" w:eastAsia="標楷體" w:hAnsi="標楷體" w:hint="eastAsia"/>
          <w:sz w:val="22"/>
          <w:szCs w:val="22"/>
        </w:rPr>
        <w:t>。</w:t>
      </w:r>
      <w:r w:rsidRPr="00167F3A">
        <w:rPr>
          <w:rFonts w:ascii="標楷體" w:eastAsia="標楷體" w:hAnsi="標楷體"/>
          <w:color w:val="000000" w:themeColor="text1"/>
          <w:szCs w:val="23"/>
        </w:rPr>
        <w:t xml:space="preserve"> </w:t>
      </w:r>
    </w:p>
    <w:p w:rsidR="00167F3A" w:rsidRPr="007F042B" w:rsidRDefault="00167F3A" w:rsidP="00167F3A">
      <w:pPr>
        <w:autoSpaceDN/>
        <w:textAlignment w:val="auto"/>
        <w:rPr>
          <w:rFonts w:ascii="標楷體" w:eastAsia="標楷體" w:hAnsi="標楷體"/>
          <w:sz w:val="23"/>
          <w:szCs w:val="23"/>
        </w:rPr>
      </w:pPr>
      <w:r w:rsidRPr="00FA58B9">
        <w:rPr>
          <w:rFonts w:ascii="標楷體" w:eastAsia="標楷體" w:hAnsi="標楷體" w:hint="eastAsia"/>
          <w:sz w:val="23"/>
          <w:szCs w:val="23"/>
          <w:bdr w:val="single" w:sz="4" w:space="0" w:color="auto"/>
        </w:rPr>
        <w:t>撰寫說明</w:t>
      </w:r>
      <w:r>
        <w:rPr>
          <w:rFonts w:ascii="標楷體" w:eastAsia="標楷體" w:hAnsi="標楷體" w:hint="eastAsia"/>
          <w:sz w:val="23"/>
          <w:szCs w:val="23"/>
        </w:rPr>
        <w:t>：</w:t>
      </w:r>
    </w:p>
    <w:p w:rsidR="00167F3A" w:rsidRPr="00B715E8" w:rsidRDefault="00167F3A" w:rsidP="00167F3A">
      <w:pPr>
        <w:autoSpaceDN/>
        <w:textAlignment w:val="auto"/>
        <w:rPr>
          <w:rFonts w:ascii="標楷體" w:eastAsia="標楷體" w:hAnsi="標楷體"/>
          <w:b/>
          <w:color w:val="FF0000"/>
          <w:sz w:val="23"/>
          <w:szCs w:val="23"/>
        </w:rPr>
      </w:pPr>
      <w:r w:rsidRPr="00B715E8">
        <w:rPr>
          <w:rFonts w:ascii="標楷體" w:eastAsia="標楷體" w:hAnsi="標楷體"/>
          <w:b/>
          <w:color w:val="FF0000"/>
          <w:sz w:val="23"/>
          <w:szCs w:val="23"/>
        </w:rPr>
        <w:t>1：</w:t>
      </w:r>
      <w:r w:rsidRPr="00FA58B9">
        <w:rPr>
          <w:rFonts w:ascii="標楷體" w:eastAsia="標楷體" w:hAnsi="標楷體"/>
          <w:b/>
          <w:color w:val="FF0000"/>
          <w:sz w:val="23"/>
          <w:szCs w:val="23"/>
        </w:rPr>
        <w:t>若為一個單元或主題跨數週實施，可合併欄位書寫</w:t>
      </w:r>
      <w:r w:rsidRPr="00B715E8">
        <w:rPr>
          <w:rFonts w:ascii="標楷體" w:eastAsia="標楷體" w:hAnsi="標楷體"/>
          <w:b/>
          <w:color w:val="FF0000"/>
          <w:sz w:val="23"/>
          <w:szCs w:val="23"/>
        </w:rPr>
        <w:t>。</w:t>
      </w:r>
    </w:p>
    <w:p w:rsidR="00167F3A" w:rsidRPr="00B77512" w:rsidRDefault="00167F3A" w:rsidP="00167F3A">
      <w:pPr>
        <w:adjustRightInd w:val="0"/>
        <w:snapToGrid w:val="0"/>
        <w:spacing w:line="240" w:lineRule="atLeast"/>
        <w:jc w:val="both"/>
        <w:rPr>
          <w:sz w:val="23"/>
          <w:szCs w:val="23"/>
        </w:rPr>
      </w:pPr>
      <w:r w:rsidRPr="00FA58B9">
        <w:rPr>
          <w:rFonts w:ascii="標楷體" w:eastAsia="標楷體" w:hAnsi="標楷體"/>
          <w:b/>
          <w:color w:val="FF0000"/>
          <w:sz w:val="23"/>
          <w:szCs w:val="23"/>
        </w:rPr>
        <w:t>2：</w:t>
      </w:r>
      <w:r w:rsidRPr="00FA58B9">
        <w:rPr>
          <w:rFonts w:ascii="標楷體" w:eastAsia="標楷體" w:hAnsi="標楷體" w:hint="eastAsia"/>
          <w:b/>
          <w:color w:val="FF0000"/>
          <w:sz w:val="23"/>
          <w:szCs w:val="23"/>
        </w:rPr>
        <w:t>「</w:t>
      </w:r>
      <w:r w:rsidRPr="00FA58B9"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</w:rPr>
        <w:t>議題融入</w:t>
      </w:r>
      <w:r w:rsidRPr="00FA58B9"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</w:rPr>
        <w:t>」中「</w:t>
      </w:r>
      <w:r w:rsidRPr="00FA58B9"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</w:rPr>
        <w:t>法定議題</w:t>
      </w:r>
      <w:r w:rsidRPr="00FA58B9"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</w:rPr>
        <w:t>」</w:t>
      </w:r>
      <w:r w:rsidRPr="00FA58B9"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</w:rPr>
        <w:t>為必要項目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，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課綱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議題則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為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鼓勵填寫。</w:t>
      </w:r>
      <w:r w:rsidRPr="00B77512">
        <w:rPr>
          <w:rFonts w:ascii="標楷體" w:eastAsia="標楷體" w:hAnsi="標楷體"/>
          <w:sz w:val="23"/>
          <w:szCs w:val="23"/>
        </w:rPr>
        <w:t>(例：法定/課綱：領域-</w:t>
      </w:r>
      <w:r w:rsidRPr="00B77512">
        <w:rPr>
          <w:rFonts w:ascii="標楷體" w:eastAsia="標楷體" w:hAnsi="標楷體" w:hint="eastAsia"/>
          <w:sz w:val="23"/>
          <w:szCs w:val="23"/>
        </w:rPr>
        <w:t>議題-</w:t>
      </w:r>
      <w:r w:rsidRPr="00B77512">
        <w:rPr>
          <w:rFonts w:ascii="標楷體" w:eastAsia="標楷體" w:hAnsi="標楷體"/>
          <w:sz w:val="23"/>
          <w:szCs w:val="23"/>
        </w:rPr>
        <w:t>(議題實質內涵代碼)-時數)。</w:t>
      </w:r>
    </w:p>
    <w:p w:rsidR="00167F3A" w:rsidRPr="00B77512" w:rsidRDefault="00167F3A" w:rsidP="00167F3A">
      <w:pPr>
        <w:adjustRightInd w:val="0"/>
        <w:snapToGrid w:val="0"/>
        <w:spacing w:line="240" w:lineRule="atLeast"/>
        <w:jc w:val="both"/>
        <w:rPr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（一）</w:t>
      </w:r>
      <w:r w:rsidRPr="00B77512">
        <w:rPr>
          <w:rFonts w:ascii="標楷體" w:eastAsia="標楷體" w:hAnsi="標楷體"/>
          <w:sz w:val="23"/>
          <w:szCs w:val="23"/>
        </w:rPr>
        <w:t>法定議題：</w:t>
      </w:r>
      <w:r w:rsidRPr="00B77512">
        <w:rPr>
          <w:rFonts w:ascii="標楷體" w:eastAsia="標楷體" w:hAnsi="標楷體" w:hint="eastAsia"/>
          <w:sz w:val="23"/>
          <w:szCs w:val="23"/>
        </w:rPr>
        <w:t>依每學年度核定函辦理。</w:t>
      </w:r>
    </w:p>
    <w:p w:rsidR="00167F3A" w:rsidRPr="00B77512" w:rsidRDefault="00167F3A" w:rsidP="00167F3A">
      <w:pPr>
        <w:adjustRightInd w:val="0"/>
        <w:snapToGrid w:val="0"/>
        <w:spacing w:line="240" w:lineRule="atLeast"/>
        <w:ind w:left="1764" w:hangingChars="767" w:hanging="1764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（二）</w:t>
      </w:r>
      <w:r w:rsidRPr="00B77512">
        <w:rPr>
          <w:rFonts w:ascii="標楷體" w:eastAsia="標楷體" w:hAnsi="標楷體"/>
          <w:sz w:val="23"/>
          <w:szCs w:val="23"/>
        </w:rPr>
        <w:t>課綱議題：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性別平等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環境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海洋</w:t>
      </w:r>
      <w:r w:rsidRPr="00B77512">
        <w:rPr>
          <w:rFonts w:ascii="標楷體" w:eastAsia="標楷體" w:hAnsi="標楷體"/>
          <w:sz w:val="23"/>
          <w:szCs w:val="23"/>
        </w:rPr>
        <w:t>、</w:t>
      </w:r>
      <w:r w:rsidRPr="00B77512">
        <w:rPr>
          <w:rFonts w:ascii="標楷體" w:eastAsia="標楷體" w:hAnsi="標楷體"/>
          <w:sz w:val="23"/>
          <w:szCs w:val="23"/>
          <w:u w:val="single"/>
        </w:rPr>
        <w:t>家庭教育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、人權、品德、生命、法治、科技、資</w:t>
      </w:r>
      <w:r w:rsidRPr="00B77512">
        <w:rPr>
          <w:rFonts w:ascii="標楷體" w:eastAsia="標楷體" w:hAnsi="標楷體"/>
          <w:sz w:val="23"/>
          <w:szCs w:val="23"/>
        </w:rPr>
        <w:t>訊、能源、安全、防災、生涯規劃、多元文化、閱讀素養、戶外教育、國際教育、原住民族教育</w:t>
      </w:r>
      <w:r w:rsidRPr="00B77512">
        <w:rPr>
          <w:rFonts w:ascii="標楷體" w:eastAsia="標楷體" w:hAnsi="標楷體" w:hint="eastAsia"/>
          <w:sz w:val="23"/>
          <w:szCs w:val="23"/>
        </w:rPr>
        <w:t>。</w:t>
      </w:r>
    </w:p>
    <w:p w:rsidR="00167F3A" w:rsidRPr="00FA58B9" w:rsidRDefault="00167F3A" w:rsidP="00167F3A">
      <w:pPr>
        <w:adjustRightInd w:val="0"/>
        <w:snapToGrid w:val="0"/>
        <w:spacing w:line="240" w:lineRule="atLeast"/>
        <w:ind w:left="1762" w:hangingChars="766" w:hanging="1762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（三）請與</w:t>
      </w:r>
      <w:r>
        <w:rPr>
          <w:rFonts w:ascii="標楷體" w:eastAsia="標楷體" w:hAnsi="標楷體"/>
          <w:sz w:val="23"/>
          <w:szCs w:val="23"/>
        </w:rPr>
        <w:t>附件</w:t>
      </w:r>
      <w:r w:rsidRPr="00B77512">
        <w:rPr>
          <w:rFonts w:ascii="標楷體" w:eastAsia="標楷體" w:hAnsi="標楷體" w:hint="eastAsia"/>
          <w:sz w:val="23"/>
          <w:szCs w:val="23"/>
        </w:rPr>
        <w:t>「</w:t>
      </w:r>
      <w:r w:rsidRPr="00B77512">
        <w:rPr>
          <w:rFonts w:ascii="標楷體" w:eastAsia="標楷體" w:hAnsi="標楷體"/>
          <w:sz w:val="23"/>
          <w:szCs w:val="23"/>
        </w:rPr>
        <w:t>法</w:t>
      </w:r>
      <w:r w:rsidRPr="00B77512">
        <w:rPr>
          <w:rFonts w:ascii="標楷體" w:eastAsia="標楷體" w:hAnsi="標楷體" w:hint="eastAsia"/>
          <w:sz w:val="23"/>
          <w:szCs w:val="23"/>
        </w:rPr>
        <w:t>律規定教育</w:t>
      </w:r>
      <w:r w:rsidRPr="00B77512">
        <w:rPr>
          <w:rFonts w:ascii="標楷體" w:eastAsia="標楷體" w:hAnsi="標楷體"/>
          <w:sz w:val="23"/>
          <w:szCs w:val="23"/>
        </w:rPr>
        <w:t>議題或重要宣導融入課程</w:t>
      </w:r>
      <w:r w:rsidRPr="00B77512">
        <w:rPr>
          <w:rFonts w:ascii="標楷體" w:eastAsia="標楷體" w:hAnsi="標楷體" w:hint="eastAsia"/>
          <w:sz w:val="23"/>
          <w:szCs w:val="23"/>
        </w:rPr>
        <w:t>規劃</w:t>
      </w:r>
      <w:r w:rsidRPr="00B77512">
        <w:rPr>
          <w:rFonts w:ascii="標楷體" w:eastAsia="標楷體" w:hAnsi="標楷體"/>
          <w:sz w:val="23"/>
          <w:szCs w:val="23"/>
        </w:rPr>
        <w:t>檢核表</w:t>
      </w:r>
      <w:r w:rsidRPr="00B77512">
        <w:rPr>
          <w:rFonts w:ascii="標楷體" w:eastAsia="標楷體" w:hAnsi="標楷體" w:hint="eastAsia"/>
          <w:sz w:val="23"/>
          <w:szCs w:val="23"/>
        </w:rPr>
        <w:t>」相對照。</w:t>
      </w:r>
    </w:p>
    <w:p w:rsidR="00167F3A" w:rsidRDefault="00167F3A" w:rsidP="00167F3A">
      <w:pPr>
        <w:adjustRightInd w:val="0"/>
        <w:snapToGrid w:val="0"/>
        <w:spacing w:line="240" w:lineRule="atLeast"/>
        <w:ind w:left="599" w:hangingChars="260" w:hanging="599"/>
        <w:jc w:val="both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</w:rPr>
        <w:t>3</w:t>
      </w:r>
      <w:r w:rsidRPr="00B77512">
        <w:rPr>
          <w:rFonts w:ascii="標楷體" w:eastAsia="標楷體" w:hAnsi="標楷體"/>
          <w:color w:val="FF0000"/>
          <w:sz w:val="23"/>
          <w:szCs w:val="23"/>
        </w:rPr>
        <w:t>：</w:t>
      </w:r>
      <w:r w:rsidRPr="00B77512">
        <w:rPr>
          <w:rFonts w:ascii="標楷體" w:eastAsia="標楷體" w:hAnsi="標楷體"/>
          <w:b/>
          <w:color w:val="FF0000"/>
          <w:sz w:val="23"/>
          <w:szCs w:val="23"/>
        </w:rPr>
        <w:t>評量方式</w:t>
      </w:r>
      <w:r w:rsidRPr="00B77512">
        <w:rPr>
          <w:rFonts w:ascii="標楷體" w:eastAsia="標楷體" w:hAnsi="標楷體" w:hint="eastAsia"/>
          <w:b/>
          <w:color w:val="FF0000"/>
          <w:sz w:val="23"/>
          <w:szCs w:val="23"/>
        </w:rPr>
        <w:t>撰寫</w:t>
      </w:r>
      <w:r w:rsidRPr="00FA58B9">
        <w:rPr>
          <w:rFonts w:ascii="標楷體" w:eastAsia="標楷體" w:hAnsi="標楷體" w:hint="eastAsia"/>
          <w:b/>
          <w:color w:val="FF0000"/>
          <w:sz w:val="23"/>
          <w:szCs w:val="23"/>
        </w:rPr>
        <w:t>請參採「國民小學及國民中學學生成績評量準則」</w:t>
      </w:r>
      <w:r w:rsidRPr="00FA58B9">
        <w:rPr>
          <w:rFonts w:ascii="標楷體" w:eastAsia="標楷體" w:hAnsi="標楷體" w:hint="eastAsia"/>
          <w:b/>
          <w:bCs/>
          <w:color w:val="FF0000"/>
          <w:sz w:val="23"/>
          <w:szCs w:val="23"/>
        </w:rPr>
        <w:t>第五條</w:t>
      </w:r>
      <w:r w:rsidRPr="00B77512">
        <w:rPr>
          <w:rFonts w:ascii="標楷體" w:eastAsia="標楷體" w:hAnsi="標楷體" w:hint="eastAsia"/>
          <w:sz w:val="23"/>
          <w:szCs w:val="23"/>
        </w:rPr>
        <w:t>：國民中小學學生成績評量，應依第三條規定，並視學生身心發展、個別差</w:t>
      </w:r>
    </w:p>
    <w:p w:rsidR="00167F3A" w:rsidRPr="00B77512" w:rsidRDefault="00167F3A" w:rsidP="00167F3A">
      <w:pPr>
        <w:adjustRightInd w:val="0"/>
        <w:snapToGrid w:val="0"/>
        <w:spacing w:line="240" w:lineRule="atLeast"/>
        <w:ind w:leftChars="145" w:left="596" w:hangingChars="108" w:hanging="248"/>
        <w:jc w:val="both"/>
        <w:rPr>
          <w:color w:val="000000" w:themeColor="text1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異、文化差異及核心素養內涵，</w:t>
      </w:r>
      <w:r w:rsidRPr="00734A99">
        <w:rPr>
          <w:rFonts w:ascii="標楷體" w:eastAsia="標楷體" w:hAnsi="標楷體" w:hint="eastAsia"/>
          <w:b/>
          <w:color w:val="FF0000"/>
          <w:sz w:val="23"/>
          <w:szCs w:val="23"/>
        </w:rPr>
        <w:t>採取下列適當之多元評量方式</w:t>
      </w:r>
      <w:r w:rsidRPr="00B77512">
        <w:rPr>
          <w:rFonts w:ascii="標楷體" w:eastAsia="標楷體" w:hAnsi="標楷體" w:hint="eastAsia"/>
          <w:sz w:val="23"/>
          <w:szCs w:val="23"/>
        </w:rPr>
        <w:t>：</w:t>
      </w:r>
    </w:p>
    <w:p w:rsidR="00167F3A" w:rsidRDefault="00167F3A" w:rsidP="00167F3A">
      <w:pPr>
        <w:adjustRightInd w:val="0"/>
        <w:snapToGrid w:val="0"/>
        <w:spacing w:line="240" w:lineRule="atLeast"/>
        <w:ind w:leftChars="46" w:left="110"/>
        <w:jc w:val="both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 w:hint="eastAsia"/>
          <w:sz w:val="23"/>
          <w:szCs w:val="23"/>
        </w:rPr>
        <w:t>(一)</w:t>
      </w:r>
      <w:r w:rsidRPr="00B77512">
        <w:rPr>
          <w:rFonts w:ascii="標楷體" w:eastAsia="標楷體" w:hAnsi="標楷體" w:hint="eastAsia"/>
          <w:sz w:val="23"/>
          <w:szCs w:val="23"/>
        </w:rPr>
        <w:t>紙筆測驗及表單：依重要知識與概念性目標，及學習興趣、動機與態度等情意目標，採用學習單、習作作業、紙筆測驗、問卷、檢核表、評定量表</w:t>
      </w:r>
    </w:p>
    <w:p w:rsidR="00167F3A" w:rsidRPr="00B77512" w:rsidRDefault="00167F3A" w:rsidP="00167F3A">
      <w:pPr>
        <w:adjustRightInd w:val="0"/>
        <w:snapToGrid w:val="0"/>
        <w:spacing w:line="240" w:lineRule="atLeast"/>
        <w:ind w:leftChars="46" w:left="110" w:firstLineChars="201" w:firstLine="462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或其他方式。</w:t>
      </w:r>
    </w:p>
    <w:p w:rsidR="00167F3A" w:rsidRDefault="00167F3A" w:rsidP="00167F3A">
      <w:pPr>
        <w:adjustRightInd w:val="0"/>
        <w:snapToGrid w:val="0"/>
        <w:spacing w:line="240" w:lineRule="atLeast"/>
        <w:ind w:leftChars="60" w:left="144"/>
        <w:jc w:val="both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 w:hint="eastAsia"/>
          <w:sz w:val="23"/>
          <w:szCs w:val="23"/>
        </w:rPr>
        <w:t>(二)</w:t>
      </w:r>
      <w:r w:rsidRPr="00B77512">
        <w:rPr>
          <w:rFonts w:ascii="標楷體" w:eastAsia="標楷體" w:hAnsi="標楷體" w:hint="eastAsia"/>
          <w:sz w:val="23"/>
          <w:szCs w:val="23"/>
        </w:rPr>
        <w:t>實作評量：依問題解決、技能、參與實踐及言行表現目標，採書面報告、口頭報告、聽力與口語溝通、實際操作、作品製作、展演、鑑賞、行為觀</w:t>
      </w:r>
    </w:p>
    <w:p w:rsidR="00167F3A" w:rsidRPr="00B77512" w:rsidRDefault="00167F3A" w:rsidP="00167F3A">
      <w:pPr>
        <w:adjustRightInd w:val="0"/>
        <w:snapToGrid w:val="0"/>
        <w:spacing w:line="240" w:lineRule="atLeast"/>
        <w:ind w:leftChars="60" w:left="144" w:firstLineChars="193" w:firstLine="444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察或其他方式。</w:t>
      </w:r>
    </w:p>
    <w:p w:rsidR="00167F3A" w:rsidRPr="00B77512" w:rsidRDefault="00167F3A" w:rsidP="00167F3A">
      <w:pPr>
        <w:adjustRightInd w:val="0"/>
        <w:snapToGrid w:val="0"/>
        <w:spacing w:line="240" w:lineRule="atLeast"/>
        <w:ind w:leftChars="60" w:left="144"/>
        <w:jc w:val="both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 w:hint="eastAsia"/>
          <w:sz w:val="23"/>
          <w:szCs w:val="23"/>
        </w:rPr>
        <w:t>(三)</w:t>
      </w:r>
      <w:r w:rsidRPr="00B77512">
        <w:rPr>
          <w:rFonts w:ascii="標楷體" w:eastAsia="標楷體" w:hAnsi="標楷體" w:hint="eastAsia"/>
          <w:sz w:val="23"/>
          <w:szCs w:val="23"/>
        </w:rPr>
        <w:t>檔案評量：依學習目標，指導學生本於目的導向系統性彙整之表單、測驗、表現評量與其他資料及相關紀錄，製成檔案，展現其學習歷程及成果。</w:t>
      </w:r>
    </w:p>
    <w:p w:rsidR="00167F3A" w:rsidRPr="009469A3" w:rsidRDefault="00167F3A" w:rsidP="00167F3A">
      <w:pPr>
        <w:adjustRightInd w:val="0"/>
        <w:snapToGrid w:val="0"/>
        <w:spacing w:line="240" w:lineRule="atLeast"/>
        <w:ind w:leftChars="1" w:left="577" w:hangingChars="250" w:hanging="575"/>
        <w:jc w:val="both"/>
        <w:rPr>
          <w:rFonts w:ascii="標楷體" w:eastAsia="標楷體" w:hAnsi="標楷體" w:cs="標楷體"/>
          <w:b/>
          <w:color w:val="FF0000"/>
          <w:sz w:val="23"/>
          <w:szCs w:val="23"/>
        </w:rPr>
      </w:pPr>
      <w:r w:rsidRPr="009469A3">
        <w:rPr>
          <w:rFonts w:ascii="標楷體" w:eastAsia="標楷體" w:hAnsi="標楷體" w:cs="標楷體" w:hint="eastAsia"/>
          <w:color w:val="0D0D0D" w:themeColor="text1" w:themeTint="F2"/>
          <w:sz w:val="23"/>
          <w:szCs w:val="23"/>
        </w:rPr>
        <w:t>4：依據「高雄市高級中等以下學校線上教學計畫」第七點所示：「鼓勵學校於各領域課程計畫規劃時，每學期至少實施3次線上教學」，</w:t>
      </w:r>
      <w:r w:rsidRPr="009469A3"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鼓勵於每學</w:t>
      </w:r>
      <w:r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期</w:t>
      </w:r>
      <w:r w:rsidRPr="009469A3"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各</w:t>
      </w:r>
    </w:p>
    <w:p w:rsidR="00167F3A" w:rsidRPr="009469A3" w:rsidRDefault="00167F3A" w:rsidP="00167F3A">
      <w:pPr>
        <w:adjustRightInd w:val="0"/>
        <w:snapToGrid w:val="0"/>
        <w:spacing w:line="240" w:lineRule="atLeast"/>
        <w:ind w:leftChars="128" w:left="574" w:hangingChars="116" w:hanging="267"/>
        <w:jc w:val="both"/>
        <w:rPr>
          <w:rFonts w:ascii="標楷體" w:eastAsia="標楷體" w:hAnsi="標楷體" w:cs="標楷體"/>
          <w:color w:val="0D0D0D" w:themeColor="text1" w:themeTint="F2"/>
          <w:sz w:val="23"/>
          <w:szCs w:val="23"/>
        </w:rPr>
      </w:pPr>
      <w:r w:rsidRPr="009469A3"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領域/科目課程計畫「線上教學」欄，註明預計實施三次線上教學之進度</w:t>
      </w:r>
      <w:r w:rsidRPr="009469A3">
        <w:rPr>
          <w:rFonts w:ascii="標楷體" w:eastAsia="標楷體" w:hAnsi="標楷體" w:cs="標楷體" w:hint="eastAsia"/>
          <w:color w:val="0D0D0D" w:themeColor="text1" w:themeTint="F2"/>
          <w:sz w:val="23"/>
          <w:szCs w:val="23"/>
        </w:rPr>
        <w:t>。</w:t>
      </w:r>
    </w:p>
    <w:p w:rsidR="00167F3A" w:rsidRPr="00DD78A9" w:rsidRDefault="00167F3A" w:rsidP="00167F3A">
      <w:pPr>
        <w:rPr>
          <w:rFonts w:ascii="標楷體" w:eastAsia="標楷體" w:hAnsi="標楷體"/>
        </w:rPr>
      </w:pPr>
      <w:r w:rsidRPr="00DD78A9">
        <w:rPr>
          <w:rFonts w:ascii="標楷體" w:eastAsia="標楷體" w:hAnsi="標楷體" w:hint="eastAsia"/>
        </w:rPr>
        <w:t>5：完成課程計畫撰寫後，請刪除範例欄</w:t>
      </w:r>
    </w:p>
    <w:p w:rsidR="00167F3A" w:rsidRPr="00167F3A" w:rsidRDefault="00167F3A" w:rsidP="00933793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3"/>
          <w:szCs w:val="23"/>
        </w:rPr>
      </w:pPr>
    </w:p>
    <w:sectPr w:rsidR="00167F3A" w:rsidRPr="00167F3A" w:rsidSect="00933793">
      <w:pgSz w:w="16838" w:h="11906" w:orient="landscape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6A82" w:rsidRDefault="00FB6A82" w:rsidP="008D2E3D">
      <w:r>
        <w:separator/>
      </w:r>
    </w:p>
  </w:endnote>
  <w:endnote w:type="continuationSeparator" w:id="0">
    <w:p w:rsidR="00FB6A82" w:rsidRDefault="00FB6A82" w:rsidP="008D2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細明體_HKSC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6A82" w:rsidRDefault="00FB6A82" w:rsidP="008D2E3D">
      <w:r>
        <w:separator/>
      </w:r>
    </w:p>
  </w:footnote>
  <w:footnote w:type="continuationSeparator" w:id="0">
    <w:p w:rsidR="00FB6A82" w:rsidRDefault="00FB6A82" w:rsidP="008D2E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793"/>
    <w:rsid w:val="00133363"/>
    <w:rsid w:val="00167D99"/>
    <w:rsid w:val="00167F3A"/>
    <w:rsid w:val="001F2E86"/>
    <w:rsid w:val="00264BB0"/>
    <w:rsid w:val="004438E4"/>
    <w:rsid w:val="00475DD8"/>
    <w:rsid w:val="006364B1"/>
    <w:rsid w:val="006C7751"/>
    <w:rsid w:val="00711B1F"/>
    <w:rsid w:val="007D25CC"/>
    <w:rsid w:val="007E23B1"/>
    <w:rsid w:val="007E3487"/>
    <w:rsid w:val="008153CD"/>
    <w:rsid w:val="0083011B"/>
    <w:rsid w:val="008D2E3D"/>
    <w:rsid w:val="00933793"/>
    <w:rsid w:val="00963FBF"/>
    <w:rsid w:val="009804C0"/>
    <w:rsid w:val="009F04AB"/>
    <w:rsid w:val="00A75503"/>
    <w:rsid w:val="00AE35EF"/>
    <w:rsid w:val="00BA13EA"/>
    <w:rsid w:val="00BD162F"/>
    <w:rsid w:val="00C80E27"/>
    <w:rsid w:val="00CA57FE"/>
    <w:rsid w:val="00D642A9"/>
    <w:rsid w:val="00FB6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3011B"/>
    <w:pPr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3011B"/>
    <w:pPr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56EDB9-C588-40E3-81B2-77D81790B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5</Pages>
  <Words>430</Words>
  <Characters>2455</Characters>
  <Application>Microsoft Office Word</Application>
  <DocSecurity>0</DocSecurity>
  <Lines>20</Lines>
  <Paragraphs>5</Paragraphs>
  <ScaleCrop>false</ScaleCrop>
  <Company/>
  <LinksUpToDate>false</LinksUpToDate>
  <CharactersWithSpaces>2880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Denny</dc:creator>
  <cp:keywords/>
  <dc:description/>
  <cp:lastModifiedBy>PC001</cp:lastModifiedBy>
  <cp:revision>20</cp:revision>
  <dcterms:created xsi:type="dcterms:W3CDTF">2023-06-04T03:15:00Z</dcterms:created>
  <dcterms:modified xsi:type="dcterms:W3CDTF">2023-06-25T11:21:00Z</dcterms:modified>
</cp:coreProperties>
</file>