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FA3172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CF6DB6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5337F9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418"/>
        <w:gridCol w:w="3119"/>
        <w:gridCol w:w="1275"/>
        <w:gridCol w:w="2126"/>
      </w:tblGrid>
      <w:tr w:rsidR="00167F3A" w:rsidRPr="00C2223E" w:rsidTr="00A8419F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A8419F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第一單元 我居住的地方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第一課我的好鄰居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Aa-II-1 個人在家庭、學校與社會中有各種不同的角色，個人發展也會受其影響。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2b-II-1 體認人們對生活事物與環境有不同的感受，並加以尊重。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2c-II-1 省思個人的生活習慣與在群體中的角色扮演，尊重人我差異，避免對他人產生偏見。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口頭</w:t>
            </w:r>
            <w:r w:rsidR="00F73F24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9DD" w:rsidRDefault="005169DD" w:rsidP="005169D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C80E52">
              <w:rPr>
                <w:rFonts w:ascii="標楷體" w:eastAsia="標楷體" w:hAnsi="標楷體" w:hint="eastAsia"/>
                <w:bCs/>
              </w:rPr>
              <w:t>人權</w:t>
            </w:r>
            <w:r>
              <w:rPr>
                <w:rFonts w:ascii="標楷體" w:eastAsia="標楷體" w:hAnsi="標楷體" w:hint="eastAsia"/>
                <w:color w:val="000000"/>
              </w:rPr>
              <w:t>-(人E3)</w:t>
            </w:r>
          </w:p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82131F" w:rsidRDefault="00DB2069" w:rsidP="00DB2069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3811FC" w:rsidRDefault="00DB2069" w:rsidP="00DB2069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第一單元 我居住的地方</w:t>
            </w:r>
          </w:p>
          <w:p w:rsidR="00DB2069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第一課我的好鄰居、第二課探訪我的社區</w:t>
            </w:r>
          </w:p>
          <w:p w:rsidR="00DB2069" w:rsidRPr="00F418C5" w:rsidRDefault="00C51967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C51967">
              <w:rPr>
                <w:rFonts w:ascii="標楷體" w:eastAsia="標楷體" w:hAnsi="標楷體" w:hint="eastAsia"/>
                <w:bCs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環境</w:t>
            </w:r>
            <w:r w:rsidRPr="00C51967">
              <w:rPr>
                <w:rFonts w:ascii="標楷體" w:eastAsia="標楷體" w:hAnsi="標楷體" w:hint="eastAsia"/>
                <w:bCs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3</w:t>
            </w:r>
            <w:r w:rsidRPr="00C51967">
              <w:rPr>
                <w:rFonts w:ascii="標楷體" w:eastAsia="標楷體" w:hAnsi="標楷體" w:hint="eastAsia"/>
                <w:bCs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kern w:val="0"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Aa-II-1 個人在家庭、學校與社會中有各種不同的角色，個人發展也會受其影響。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Bb-II-1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3c-II-2 透過同儕合作進行體驗、探究與實作。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  <w:p w:rsidR="00DB2069" w:rsidRPr="00B84FFE" w:rsidRDefault="00F73F24" w:rsidP="00F73F24">
            <w:pPr>
              <w:spacing w:line="260" w:lineRule="exact"/>
              <w:jc w:val="right"/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9DD" w:rsidRDefault="005169DD" w:rsidP="005169D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C80E52">
              <w:rPr>
                <w:rFonts w:ascii="標楷體" w:eastAsia="標楷體" w:hAnsi="標楷體" w:hint="eastAsia"/>
                <w:bCs/>
              </w:rPr>
              <w:t>人權</w:t>
            </w:r>
            <w:r>
              <w:rPr>
                <w:rFonts w:ascii="標楷體" w:eastAsia="標楷體" w:hAnsi="標楷體" w:hint="eastAsia"/>
                <w:color w:val="000000"/>
              </w:rPr>
              <w:t>-(人E3)</w:t>
            </w:r>
          </w:p>
          <w:p w:rsidR="00B44A16" w:rsidRDefault="00B44A16" w:rsidP="00B44A16">
            <w:pPr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法定：社會-環境-(環E3)-3</w:t>
            </w:r>
          </w:p>
          <w:p w:rsidR="00F418C5" w:rsidRPr="00B44A16" w:rsidRDefault="00F418C5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803599" w:rsidRDefault="00DB2069" w:rsidP="00DB206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第一單元 我居住的地方、第</w:t>
            </w:r>
            <w:r w:rsidRPr="006606FE">
              <w:rPr>
                <w:rFonts w:ascii="標楷體" w:eastAsia="標楷體" w:hAnsi="標楷體" w:hint="eastAsia"/>
              </w:rPr>
              <w:lastRenderedPageBreak/>
              <w:t>二單元 生活的空間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第二課探訪我的社區、第一課都市的生活空間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lastRenderedPageBreak/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Ab-II-1 居民的生活方式與空間利用，和其</w:t>
            </w:r>
            <w:r w:rsidRPr="00B84FF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居住地方的自然、人文環境相互影響。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Bb-II-1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2a-II-1 關注居住地方社會事物與環境的</w:t>
            </w:r>
            <w:r w:rsidRPr="00B84FF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互動、差異與變遷等問題。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2c-II-1 省思個人的生活習慣與在群體中的角色扮演，尊重人我差異，避免對他人產生偏見。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lastRenderedPageBreak/>
              <w:t>口頭</w:t>
            </w:r>
            <w:r w:rsidR="00F73F24">
              <w:rPr>
                <w:rFonts w:ascii="標楷體" w:eastAsia="標楷體" w:hAnsi="標楷體" w:hint="eastAsia"/>
                <w:bCs/>
              </w:rPr>
              <w:t>報告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 w:rsidR="00F73F24"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9DD" w:rsidRDefault="005169DD" w:rsidP="005169D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C80E52">
              <w:rPr>
                <w:rFonts w:ascii="標楷體" w:eastAsia="標楷體" w:hAnsi="標楷體" w:hint="eastAsia"/>
                <w:bCs/>
              </w:rPr>
              <w:t>人權</w:t>
            </w:r>
            <w:r>
              <w:rPr>
                <w:rFonts w:ascii="標楷體" w:eastAsia="標楷體" w:hAnsi="標楷體" w:hint="eastAsia"/>
                <w:color w:val="000000"/>
              </w:rPr>
              <w:t>-(人E3)</w:t>
            </w:r>
          </w:p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803599" w:rsidRDefault="00DB2069" w:rsidP="00DB206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第二單元 生活的空間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第一課、都市的生活空間、第二課鄉村的生活空間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Bb-II-1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3c-II-2 透過同儕合作進行體驗、探究與實作。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 w:rsidR="00F73F24">
              <w:rPr>
                <w:rFonts w:ascii="標楷體" w:eastAsia="標楷體" w:hAnsi="標楷體" w:hint="eastAsia"/>
                <w:bCs/>
              </w:rPr>
              <w:t>作業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第二單元 生活的空間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第二課鄉村的生活空間、第三課樸實的鄉村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Ab-II-1 居民的生活方式與空間利用，和其居住地方的自然、人文環境相互影響。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Bb-II-1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1b-II-1 解釋社會事物與環境之間的關係。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3c-II-1 聆聽他人的意見，並表達自己的看法。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  <w:p w:rsidR="00DB2069" w:rsidRPr="00B84FFE" w:rsidRDefault="00F73F24" w:rsidP="00DB2069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9DD" w:rsidRPr="00B84FFE" w:rsidRDefault="005169DD" w:rsidP="005169DD"/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第二單元 生活的空間、第三單元 生</w:t>
            </w:r>
            <w:r w:rsidRPr="006606FE">
              <w:rPr>
                <w:rFonts w:ascii="標楷體" w:eastAsia="標楷體" w:hAnsi="標楷體" w:hint="eastAsia"/>
              </w:rPr>
              <w:lastRenderedPageBreak/>
              <w:t>活中的各行各業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第三課都市與鄉村的交流、第一課為我們服務的人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lastRenderedPageBreak/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Ab-II-1 居民的生活方式與空間利用，和其居住地方的自然、人文環境相</w:t>
            </w:r>
            <w:r w:rsidRPr="00B84FF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互影響。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Bb-II-1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1a-II-2 分辨社會事物的類別或先後順序。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2a-II-2 表達對居住地方社</w:t>
            </w:r>
            <w:r w:rsidRPr="00B84FF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會事物與環境的關懷。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lastRenderedPageBreak/>
              <w:t>學習單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口頭</w:t>
            </w:r>
            <w:r w:rsidR="00F73F24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9DD" w:rsidRDefault="005169DD" w:rsidP="005169D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B84FFE">
              <w:rPr>
                <w:rFonts w:ascii="標楷體" w:eastAsia="標楷體" w:hAnsi="標楷體" w:hint="eastAsia"/>
                <w:bCs/>
              </w:rPr>
              <w:t>生涯</w:t>
            </w:r>
            <w:r>
              <w:rPr>
                <w:rFonts w:ascii="標楷體" w:eastAsia="標楷體" w:hAnsi="標楷體" w:hint="eastAsia"/>
                <w:color w:val="000000"/>
              </w:rPr>
              <w:t>-(</w:t>
            </w:r>
            <w:r w:rsidRPr="00B84FFE">
              <w:rPr>
                <w:rFonts w:ascii="標楷體" w:eastAsia="標楷體" w:hAnsi="標楷體" w:hint="eastAsia"/>
                <w:bCs/>
              </w:rPr>
              <w:t>涯</w:t>
            </w:r>
            <w:r>
              <w:rPr>
                <w:rFonts w:ascii="標楷體" w:eastAsia="標楷體" w:hAnsi="標楷體" w:hint="eastAsia"/>
                <w:color w:val="000000"/>
              </w:rPr>
              <w:t>E3)</w:t>
            </w:r>
          </w:p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第三單元 生活中的各行各業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第一課為我們服務的人、第二課職業大搜查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Ad-II-1 個人透過參與各行各業的經濟活動，與他人形成分工合作的關係。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3b-II-2 摘取相關資料中的重點。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3c-II-1 聆聽他人的意見，並表達自己的看法。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口頭</w:t>
            </w:r>
            <w:r w:rsidR="00F73F24">
              <w:rPr>
                <w:rFonts w:ascii="標楷體" w:eastAsia="標楷體" w:hAnsi="標楷體" w:hint="eastAsia"/>
                <w:bCs/>
              </w:rPr>
              <w:t>報告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 w:rsidR="00F73F24"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26" w:rsidRDefault="00F50226" w:rsidP="00F5022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B84FFE">
              <w:rPr>
                <w:rFonts w:ascii="標楷體" w:eastAsia="標楷體" w:hAnsi="標楷體" w:hint="eastAsia"/>
                <w:bCs/>
              </w:rPr>
              <w:t>生涯</w:t>
            </w:r>
            <w:r>
              <w:rPr>
                <w:rFonts w:ascii="標楷體" w:eastAsia="標楷體" w:hAnsi="標楷體" w:hint="eastAsia"/>
                <w:color w:val="000000"/>
              </w:rPr>
              <w:t>-(</w:t>
            </w:r>
            <w:r w:rsidRPr="00B84FFE">
              <w:rPr>
                <w:rFonts w:ascii="標楷體" w:eastAsia="標楷體" w:hAnsi="標楷體" w:hint="eastAsia"/>
                <w:bCs/>
              </w:rPr>
              <w:t>涯</w:t>
            </w:r>
            <w:r>
              <w:rPr>
                <w:rFonts w:ascii="標楷體" w:eastAsia="標楷體" w:hAnsi="標楷體" w:hint="eastAsia"/>
                <w:color w:val="000000"/>
              </w:rPr>
              <w:t>E3)</w:t>
            </w:r>
          </w:p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第三單元 生活中的各行各業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第二課職業大搜查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Ad-II-1 個人透過參與各行各業的經濟活動，與他人形成分工合作的關係。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3a-II-1 透過日常觀察與省思，對社會事務與環境提出感興趣的問題。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F24" w:rsidRDefault="00F73F24" w:rsidP="00DB2069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>
              <w:rPr>
                <w:rFonts w:ascii="標楷體" w:eastAsia="標楷體" w:hAnsi="標楷體" w:hint="eastAsia"/>
                <w:bCs/>
              </w:rPr>
              <w:t>作業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口頭</w:t>
            </w:r>
            <w:r w:rsidR="00F73F24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26" w:rsidRDefault="00F50226" w:rsidP="00F5022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B84FFE">
              <w:rPr>
                <w:rFonts w:ascii="標楷體" w:eastAsia="標楷體" w:hAnsi="標楷體" w:hint="eastAsia"/>
                <w:bCs/>
              </w:rPr>
              <w:t>生涯</w:t>
            </w:r>
            <w:r>
              <w:rPr>
                <w:rFonts w:ascii="標楷體" w:eastAsia="標楷體" w:hAnsi="標楷體" w:hint="eastAsia"/>
                <w:color w:val="000000"/>
              </w:rPr>
              <w:t>-(</w:t>
            </w:r>
            <w:r w:rsidRPr="00B84FFE">
              <w:rPr>
                <w:rFonts w:ascii="標楷體" w:eastAsia="標楷體" w:hAnsi="標楷體" w:hint="eastAsia"/>
                <w:bCs/>
              </w:rPr>
              <w:t>涯</w:t>
            </w:r>
            <w:r>
              <w:rPr>
                <w:rFonts w:ascii="標楷體" w:eastAsia="標楷體" w:hAnsi="標楷體" w:hint="eastAsia"/>
                <w:color w:val="000000"/>
              </w:rPr>
              <w:t>E3)</w:t>
            </w:r>
          </w:p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第三單元 生活中的各行各業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第二課職業大搜查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Ad-II-1 個人透過參與各行各業的經濟活動，與他人形成分工合作的關係。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3a-II-1 透過日常觀察與省思，對社會事務與環境提出感興趣的問題。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3b-II-2 摘取相關資料中的重點。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  <w:p w:rsidR="00F73F24" w:rsidRDefault="00F73F24" w:rsidP="00F73F24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>
              <w:rPr>
                <w:rFonts w:ascii="標楷體" w:eastAsia="標楷體" w:hAnsi="標楷體" w:hint="eastAsia"/>
                <w:bCs/>
              </w:rPr>
              <w:t>作業</w:t>
            </w:r>
          </w:p>
          <w:p w:rsidR="00DB2069" w:rsidRPr="00B84FFE" w:rsidRDefault="00DB2069" w:rsidP="00DB2069">
            <w:pPr>
              <w:spacing w:line="26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26" w:rsidRDefault="00F50226" w:rsidP="00F5022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B84FFE">
              <w:rPr>
                <w:rFonts w:ascii="標楷體" w:eastAsia="標楷體" w:hAnsi="標楷體" w:hint="eastAsia"/>
                <w:bCs/>
              </w:rPr>
              <w:t>生涯</w:t>
            </w:r>
            <w:r>
              <w:rPr>
                <w:rFonts w:ascii="標楷體" w:eastAsia="標楷體" w:hAnsi="標楷體" w:hint="eastAsia"/>
                <w:color w:val="000000"/>
              </w:rPr>
              <w:t>-(</w:t>
            </w:r>
            <w:r w:rsidRPr="00B84FFE">
              <w:rPr>
                <w:rFonts w:ascii="標楷體" w:eastAsia="標楷體" w:hAnsi="標楷體" w:hint="eastAsia"/>
                <w:bCs/>
              </w:rPr>
              <w:t>涯</w:t>
            </w:r>
            <w:r>
              <w:rPr>
                <w:rFonts w:ascii="標楷體" w:eastAsia="標楷體" w:hAnsi="標楷體" w:hint="eastAsia"/>
                <w:color w:val="000000"/>
              </w:rPr>
              <w:t>E3)</w:t>
            </w:r>
          </w:p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第三單元 生活中的各行各業</w:t>
            </w:r>
          </w:p>
          <w:p w:rsidR="00DB2069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第二課職業大搜查</w:t>
            </w:r>
          </w:p>
          <w:p w:rsidR="00DB2069" w:rsidRPr="006606FE" w:rsidRDefault="00C51967" w:rsidP="00C5196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C51967">
              <w:rPr>
                <w:rFonts w:ascii="標楷體" w:eastAsia="標楷體" w:hAnsi="標楷體" w:hint="eastAsia"/>
                <w:bCs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性別平等</w:t>
            </w:r>
            <w:r w:rsidRPr="00C51967">
              <w:rPr>
                <w:rFonts w:ascii="標楷體" w:eastAsia="標楷體" w:hAnsi="標楷體" w:hint="eastAsia"/>
                <w:bCs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3</w:t>
            </w:r>
            <w:r w:rsidRPr="00C51967">
              <w:rPr>
                <w:rFonts w:ascii="標楷體" w:eastAsia="標楷體" w:hAnsi="標楷體" w:hint="eastAsia"/>
                <w:bCs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Ad-II-1 個人透過參與各行各業的經濟活動，與他人形成分工合作的關係。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3b-II-2 摘取相關資料中的重點。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口頭</w:t>
            </w:r>
            <w:r w:rsidR="00F73F24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26" w:rsidRDefault="00F50226" w:rsidP="00F5022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B84FFE">
              <w:rPr>
                <w:rFonts w:ascii="標楷體" w:eastAsia="標楷體" w:hAnsi="標楷體" w:hint="eastAsia"/>
                <w:bCs/>
              </w:rPr>
              <w:t>生涯</w:t>
            </w:r>
            <w:r>
              <w:rPr>
                <w:rFonts w:ascii="標楷體" w:eastAsia="標楷體" w:hAnsi="標楷體" w:hint="eastAsia"/>
                <w:color w:val="000000"/>
              </w:rPr>
              <w:t>-(</w:t>
            </w:r>
            <w:r w:rsidRPr="00B84FFE">
              <w:rPr>
                <w:rFonts w:ascii="標楷體" w:eastAsia="標楷體" w:hAnsi="標楷體" w:hint="eastAsia"/>
                <w:bCs/>
              </w:rPr>
              <w:t>涯</w:t>
            </w:r>
            <w:r>
              <w:rPr>
                <w:rFonts w:ascii="標楷體" w:eastAsia="標楷體" w:hAnsi="標楷體" w:hint="eastAsia"/>
                <w:color w:val="000000"/>
              </w:rPr>
              <w:t>E3)</w:t>
            </w:r>
          </w:p>
          <w:p w:rsidR="00F418C5" w:rsidRPr="00A574E9" w:rsidRDefault="00A574E9" w:rsidP="00A17F73">
            <w:r>
              <w:rPr>
                <w:rFonts w:ascii="標楷體" w:eastAsia="標楷體" w:hAnsi="標楷體" w:hint="eastAsia"/>
                <w:bCs/>
                <w:color w:val="0000FF"/>
              </w:rPr>
              <w:t>法定；社會-性平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Cs/>
                <w:color w:val="0000FF"/>
              </w:rPr>
              <w:t>-(性E3)-3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第四單元 生活與工作的轉變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第一課生活的變化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Ae-II-1 人類為了解決生活需求或滿足好奇心，進行科學和技術的研發，從而改變自然環境與人們的生活。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Cc-II-1 各地</w:t>
            </w:r>
            <w:r w:rsidRPr="00B84FFE">
              <w:rPr>
                <w:rFonts w:ascii="標楷體" w:eastAsia="標楷體" w:hAnsi="標楷體" w:hint="eastAsia"/>
              </w:rPr>
              <w:lastRenderedPageBreak/>
              <w:t>居民的生活與工作方式會隨著社會變遷而改變。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1a-II-3 舉例說明社會事務與環境的互動、差異或變遷現象。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lastRenderedPageBreak/>
              <w:t>口頭</w:t>
            </w:r>
            <w:r w:rsidR="00F73F24">
              <w:rPr>
                <w:rFonts w:ascii="標楷體" w:eastAsia="標楷體" w:hAnsi="標楷體" w:hint="eastAsia"/>
                <w:bCs/>
              </w:rPr>
              <w:t>報告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 w:rsidR="00F73F24"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26" w:rsidRDefault="00F50226" w:rsidP="00F5022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B84FFE">
              <w:rPr>
                <w:rFonts w:ascii="標楷體" w:eastAsia="標楷體" w:hAnsi="標楷體" w:hint="eastAsia"/>
                <w:bCs/>
              </w:rPr>
              <w:t>科技</w:t>
            </w:r>
            <w:r>
              <w:rPr>
                <w:rFonts w:ascii="標楷體" w:eastAsia="標楷體" w:hAnsi="標楷體" w:hint="eastAsia"/>
                <w:color w:val="000000"/>
              </w:rPr>
              <w:t>-(</w:t>
            </w:r>
            <w:r w:rsidRPr="00B84FFE">
              <w:rPr>
                <w:rFonts w:ascii="標楷體" w:eastAsia="標楷體" w:hAnsi="標楷體" w:hint="eastAsia"/>
                <w:bCs/>
              </w:rPr>
              <w:t>科</w:t>
            </w:r>
            <w:r>
              <w:rPr>
                <w:rFonts w:ascii="標楷體" w:eastAsia="標楷體" w:hAnsi="標楷體" w:hint="eastAsia"/>
                <w:color w:val="000000"/>
              </w:rPr>
              <w:t>E3)</w:t>
            </w:r>
          </w:p>
          <w:p w:rsidR="00DB2069" w:rsidRPr="00B84FFE" w:rsidRDefault="00F50226" w:rsidP="00A17F73"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B84FFE">
              <w:rPr>
                <w:rFonts w:ascii="標楷體" w:eastAsia="標楷體" w:hAnsi="標楷體" w:hint="eastAsia"/>
                <w:bCs/>
              </w:rPr>
              <w:t>資訊</w:t>
            </w:r>
            <w:r>
              <w:rPr>
                <w:rFonts w:ascii="標楷體" w:eastAsia="標楷體" w:hAnsi="標楷體" w:hint="eastAsia"/>
                <w:color w:val="000000"/>
              </w:rPr>
              <w:t>-(</w:t>
            </w:r>
            <w:r w:rsidRPr="00B84FFE">
              <w:rPr>
                <w:rFonts w:ascii="標楷體" w:eastAsia="標楷體" w:hAnsi="標楷體" w:hint="eastAsia"/>
                <w:bCs/>
              </w:rPr>
              <w:t>資</w:t>
            </w:r>
            <w:r>
              <w:rPr>
                <w:rFonts w:ascii="標楷體" w:eastAsia="標楷體" w:hAnsi="標楷體" w:hint="eastAsia"/>
                <w:color w:val="000000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第四單元 生活與工作的轉變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第二課工作方式的轉變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Cc-II-1 各地居民的生活與工作方式會隨著社會變遷而改變。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2a-II-1 關注居住地方社會事物與環境的互動、差異與變遷等問題。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3a-II-1 透過日常觀察與省思，對社會事物與環境提出感興趣的問題。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 w:rsidR="00F73F24">
              <w:rPr>
                <w:rFonts w:ascii="標楷體" w:eastAsia="標楷體" w:hAnsi="標楷體" w:hint="eastAsia"/>
                <w:bCs/>
              </w:rPr>
              <w:t>作業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73" w:rsidRDefault="00A17F73" w:rsidP="00A17F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B84FFE">
              <w:rPr>
                <w:rFonts w:ascii="標楷體" w:eastAsia="標楷體" w:hAnsi="標楷體" w:hint="eastAsia"/>
                <w:bCs/>
              </w:rPr>
              <w:t>科技</w:t>
            </w:r>
            <w:r>
              <w:rPr>
                <w:rFonts w:ascii="標楷體" w:eastAsia="標楷體" w:hAnsi="標楷體" w:hint="eastAsia"/>
                <w:color w:val="000000"/>
              </w:rPr>
              <w:t>-(</w:t>
            </w:r>
            <w:r w:rsidRPr="00B84FFE">
              <w:rPr>
                <w:rFonts w:ascii="標楷體" w:eastAsia="標楷體" w:hAnsi="標楷體" w:hint="eastAsia"/>
                <w:bCs/>
              </w:rPr>
              <w:t>科</w:t>
            </w:r>
            <w:r>
              <w:rPr>
                <w:rFonts w:ascii="標楷體" w:eastAsia="標楷體" w:hAnsi="標楷體" w:hint="eastAsia"/>
                <w:color w:val="000000"/>
              </w:rPr>
              <w:t>E3)</w:t>
            </w:r>
          </w:p>
          <w:p w:rsidR="00DB2069" w:rsidRPr="00B84FFE" w:rsidRDefault="00A17F73" w:rsidP="00A17F73"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B84FFE">
              <w:rPr>
                <w:rFonts w:ascii="標楷體" w:eastAsia="標楷體" w:hAnsi="標楷體" w:hint="eastAsia"/>
                <w:bCs/>
              </w:rPr>
              <w:t>資訊</w:t>
            </w:r>
            <w:r>
              <w:rPr>
                <w:rFonts w:ascii="標楷體" w:eastAsia="標楷體" w:hAnsi="標楷體" w:hint="eastAsia"/>
                <w:color w:val="000000"/>
              </w:rPr>
              <w:t>-(</w:t>
            </w:r>
            <w:r w:rsidRPr="00B84FFE">
              <w:rPr>
                <w:rFonts w:ascii="標楷體" w:eastAsia="標楷體" w:hAnsi="標楷體" w:hint="eastAsia"/>
                <w:bCs/>
              </w:rPr>
              <w:t>資</w:t>
            </w:r>
            <w:r>
              <w:rPr>
                <w:rFonts w:ascii="標楷體" w:eastAsia="標楷體" w:hAnsi="標楷體" w:hint="eastAsia"/>
                <w:color w:val="000000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第四單元 生活與工作的轉變、第五單元 儲蓄與消費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第二課工作方式的轉變、第一課儲蓄與消費生活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Ad-II-2 人們透過儲蓄與消費，來滿足生活需求。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Cc-II-1 各地居民的生活與工作方式會隨著社會變遷而改變。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  <w:r w:rsidRPr="00B84FFE">
              <w:rPr>
                <w:rFonts w:ascii="標楷體" w:eastAsia="標楷體" w:hAnsi="標楷體" w:hint="eastAsia"/>
                <w:color w:val="000000" w:themeColor="text1"/>
              </w:rPr>
              <w:t>1a-II-2 分辨社會事物的類別或先後順序。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3b-II-3 整理資料，製作成簡易的圖表，並加以說明。</w:t>
            </w:r>
          </w:p>
          <w:p w:rsidR="00DB2069" w:rsidRPr="00B84FFE" w:rsidRDefault="00DB2069" w:rsidP="00DB2069">
            <w:pPr>
              <w:spacing w:line="2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  <w:p w:rsidR="00F73F24" w:rsidRDefault="00F73F24" w:rsidP="00F73F24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>
              <w:rPr>
                <w:rFonts w:ascii="標楷體" w:eastAsia="標楷體" w:hAnsi="標楷體" w:hint="eastAsia"/>
                <w:bCs/>
              </w:rPr>
              <w:t>作業</w:t>
            </w:r>
          </w:p>
          <w:p w:rsidR="00DB2069" w:rsidRPr="00B84FFE" w:rsidRDefault="00DB2069" w:rsidP="00DB2069">
            <w:pPr>
              <w:spacing w:line="26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73" w:rsidRDefault="00A17F73" w:rsidP="00A17F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B84FFE">
              <w:rPr>
                <w:rFonts w:ascii="標楷體" w:eastAsia="標楷體" w:hAnsi="標楷體" w:hint="eastAsia"/>
                <w:bCs/>
              </w:rPr>
              <w:t>科技</w:t>
            </w:r>
            <w:r>
              <w:rPr>
                <w:rFonts w:ascii="標楷體" w:eastAsia="標楷體" w:hAnsi="標楷體" w:hint="eastAsia"/>
                <w:color w:val="000000"/>
              </w:rPr>
              <w:t>-(</w:t>
            </w:r>
            <w:r w:rsidRPr="00B84FFE">
              <w:rPr>
                <w:rFonts w:ascii="標楷體" w:eastAsia="標楷體" w:hAnsi="標楷體" w:hint="eastAsia"/>
                <w:bCs/>
              </w:rPr>
              <w:t>科</w:t>
            </w:r>
            <w:r>
              <w:rPr>
                <w:rFonts w:ascii="標楷體" w:eastAsia="標楷體" w:hAnsi="標楷體" w:hint="eastAsia"/>
                <w:color w:val="000000"/>
              </w:rPr>
              <w:t>E3)</w:t>
            </w:r>
          </w:p>
          <w:p w:rsidR="00DB2069" w:rsidRPr="00B84FFE" w:rsidRDefault="00A17F73" w:rsidP="00A17F73">
            <w:r>
              <w:rPr>
                <w:rFonts w:ascii="標楷體" w:eastAsia="標楷體" w:hAnsi="標楷體" w:hint="eastAsia"/>
                <w:color w:val="000000"/>
              </w:rPr>
              <w:t>課綱:社會-</w:t>
            </w:r>
            <w:r w:rsidRPr="00B84FFE">
              <w:rPr>
                <w:rFonts w:ascii="標楷體" w:eastAsia="標楷體" w:hAnsi="標楷體" w:hint="eastAsia"/>
                <w:bCs/>
              </w:rPr>
              <w:t>資訊</w:t>
            </w:r>
            <w:r>
              <w:rPr>
                <w:rFonts w:ascii="標楷體" w:eastAsia="標楷體" w:hAnsi="標楷體" w:hint="eastAsia"/>
                <w:color w:val="000000"/>
              </w:rPr>
              <w:t>-(</w:t>
            </w:r>
            <w:r w:rsidRPr="00B84FFE">
              <w:rPr>
                <w:rFonts w:ascii="標楷體" w:eastAsia="標楷體" w:hAnsi="標楷體" w:hint="eastAsia"/>
                <w:bCs/>
              </w:rPr>
              <w:t>資</w:t>
            </w:r>
            <w:r>
              <w:rPr>
                <w:rFonts w:ascii="標楷體" w:eastAsia="標楷體" w:hAnsi="標楷體" w:hint="eastAsia"/>
                <w:color w:val="000000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第五單元 儲蓄與消費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第一課儲蓄與消費生活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84FF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Ad-II-2 人們透過儲蓄與消費，來滿足生活需求。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3a-II-1 透過日常觀察與省思，對社會事物與環境提出感興趣的問題。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3c-II-1 聆聽他人的意見，並表達自己的看法。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口頭</w:t>
            </w:r>
            <w:r w:rsidR="00F73F24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 xml:space="preserve">第五單元 </w:t>
            </w:r>
            <w:r w:rsidRPr="006606FE">
              <w:rPr>
                <w:rFonts w:ascii="標楷體" w:eastAsia="標楷體" w:hAnsi="標楷體" w:hint="eastAsia"/>
              </w:rPr>
              <w:lastRenderedPageBreak/>
              <w:t>儲蓄與消費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第二課我是消費高手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84FFE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Da-II-2 個人生活習慣和方</w:t>
            </w:r>
            <w:r w:rsidRPr="00B84FFE">
              <w:rPr>
                <w:rFonts w:ascii="標楷體" w:eastAsia="標楷體" w:hAnsi="標楷體" w:hint="eastAsia"/>
              </w:rPr>
              <w:lastRenderedPageBreak/>
              <w:t>式的選擇，對環境與社會價值觀有不同的影響。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Db-II-1 滿足需要的資源有限，在進行各項消費時要做評估再選擇。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lastRenderedPageBreak/>
              <w:t>3a-II-1 透過日常觀察與省</w:t>
            </w:r>
            <w:r w:rsidRPr="00B84FFE">
              <w:rPr>
                <w:rFonts w:ascii="標楷體" w:eastAsia="標楷體" w:hAnsi="標楷體" w:hint="eastAsia"/>
              </w:rPr>
              <w:lastRenderedPageBreak/>
              <w:t>思，對社會事物與環境提出感興趣的問題。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3b-II-3 整理資料，製作成簡易的圖表，並加以說明。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lastRenderedPageBreak/>
              <w:t>口頭</w:t>
            </w:r>
            <w:r w:rsidR="00F73F24">
              <w:rPr>
                <w:rFonts w:ascii="標楷體" w:eastAsia="標楷體" w:hAnsi="標楷體" w:hint="eastAsia"/>
                <w:bCs/>
              </w:rPr>
              <w:t>報告</w:t>
            </w:r>
          </w:p>
          <w:p w:rsidR="00DB2069" w:rsidRPr="00B84FFE" w:rsidRDefault="00F73F24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第六單元 小小街道觀察家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84FF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Ab-II-1 居民的生活方式與空間利用，和其居住地方的自然、人文環境相互影響。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Ad-II-1 個人透過參與各行各業的經濟活動，與他人形成分工合作的關係。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3a-II-1 透過日常觀察與省思，對社會事物與環境提出感興趣的問題。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3b-II-3 整理資料，製作成簡易的圖表，並加以說明。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F24" w:rsidRDefault="00F73F24" w:rsidP="00F73F24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>
              <w:rPr>
                <w:rFonts w:ascii="標楷體" w:eastAsia="標楷體" w:hAnsi="標楷體" w:hint="eastAsia"/>
                <w:bCs/>
              </w:rPr>
              <w:t>作業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第六單元 小小街道觀察家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84FF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Ab-II-1 居民的生活方式與空間利用，和其居住地方的自然、人文環境相互影響。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Ad-II-1 個人透過參與各行各業的經濟活動，與他人形成分工合作的關係。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3a-II-1 透過日常觀察與省思，對社會事物與環境提出感興趣的問題。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3b-II-3 整理資料，製作成簡易的圖表，並加以說明。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  <w:p w:rsidR="00DB2069" w:rsidRPr="00B84FFE" w:rsidRDefault="00F73F24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第六單元 小小街道觀察家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84FF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Ab-II-1 居民的生活方式與空間利用，和其居住地方的自然、人文環境相互影響。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lastRenderedPageBreak/>
              <w:t>Ad-II-1 個人透過參與各行各業的經濟活動，與他人形成分工合作的關係。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lastRenderedPageBreak/>
              <w:t>3a-II-1 透過日常觀察與省思，對社會事物與環境提出感興趣的問題。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3b-II-3 整理</w:t>
            </w:r>
            <w:r w:rsidRPr="00B84FFE">
              <w:rPr>
                <w:rFonts w:ascii="標楷體" w:eastAsia="標楷體" w:hAnsi="標楷體" w:hint="eastAsia"/>
              </w:rPr>
              <w:lastRenderedPageBreak/>
              <w:t>資料，製作成簡易的圖表，並加以說明。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lastRenderedPageBreak/>
              <w:t>口頭</w:t>
            </w:r>
            <w:r w:rsidR="00F73F24">
              <w:rPr>
                <w:rFonts w:ascii="標楷體" w:eastAsia="標楷體" w:hAnsi="標楷體" w:hint="eastAsia"/>
                <w:bCs/>
              </w:rPr>
              <w:t>報告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 w:rsidR="00F73F24"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第六單元 小小街道觀察家</w:t>
            </w:r>
          </w:p>
          <w:p w:rsidR="00DB2069" w:rsidRPr="006606FE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84FF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Ab-II-1 居民的生活方式與空間利用，和其居住地方的自然、人文環境相互影響。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Ad-II-1 個人透過參與各行各業的經濟活動，與他人形成分工合作的關係。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3a-II-1 透過日常觀察與省思，對社會事物與環境提出感興趣的問題。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3b-II-3 整理資料，製作成簡易的圖表，並加以說明。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  <w:p w:rsidR="00DB2069" w:rsidRPr="00B84FFE" w:rsidRDefault="00DB2069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口頭</w:t>
            </w:r>
            <w:r w:rsidR="00F73F24">
              <w:rPr>
                <w:rFonts w:ascii="標楷體" w:eastAsia="標楷體" w:hAnsi="標楷體" w:hint="eastAsia"/>
                <w:bCs/>
              </w:rPr>
              <w:t>報告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069" w:rsidRPr="00C2223E" w:rsidTr="00145D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732C1E" w:rsidRDefault="00DB2069" w:rsidP="00DB206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6606FE" w:rsidRDefault="00DB2069" w:rsidP="00DB2069">
            <w:pPr>
              <w:spacing w:line="0" w:lineRule="atLeast"/>
              <w:rPr>
                <w:rFonts w:ascii="標楷體" w:eastAsia="標楷體" w:hAnsi="標楷體"/>
              </w:rPr>
            </w:pPr>
            <w:r w:rsidRPr="006606FE">
              <w:rPr>
                <w:rFonts w:ascii="標楷體" w:eastAsia="標楷體" w:hAnsi="標楷體" w:hint="eastAsia"/>
              </w:rPr>
              <w:t>第六單元 小小街道觀察家</w:t>
            </w:r>
          </w:p>
          <w:p w:rsidR="00DB2069" w:rsidRPr="00BD30B9" w:rsidRDefault="00DB2069" w:rsidP="00DB2069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84FF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Ab-II-1 居民的生活方式與空間利用，和其居住地方的自然、人文環境相互影響。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Ad-II-1 個人透過參與各行各業的經濟活動，與他人形成分工合作的關係。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3a-II-1 透過日常觀察與省思，對社會事物與環境提出感興趣的問題。</w:t>
            </w:r>
          </w:p>
          <w:p w:rsidR="00DB2069" w:rsidRPr="00B84FFE" w:rsidRDefault="00DB2069" w:rsidP="00DB2069">
            <w:pPr>
              <w:spacing w:line="260" w:lineRule="exact"/>
              <w:jc w:val="both"/>
            </w:pPr>
            <w:r w:rsidRPr="00B84FFE">
              <w:rPr>
                <w:rFonts w:ascii="標楷體" w:eastAsia="標楷體" w:hAnsi="標楷體" w:hint="eastAsia"/>
              </w:rPr>
              <w:t>3b-II-3 整理資料，製作成簡易的圖表，並加以說明。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B84FFE">
              <w:rPr>
                <w:rFonts w:ascii="標楷體" w:eastAsia="標楷體" w:hAnsi="標楷體" w:hint="eastAsia"/>
                <w:bCs/>
              </w:rPr>
              <w:t>學習單</w:t>
            </w:r>
          </w:p>
          <w:p w:rsidR="00DB2069" w:rsidRPr="00B84FFE" w:rsidRDefault="00F73F24" w:rsidP="00F73F24">
            <w:pPr>
              <w:spacing w:line="260" w:lineRule="exact"/>
              <w:jc w:val="center"/>
            </w:pPr>
            <w:r w:rsidRPr="00B84FFE">
              <w:rPr>
                <w:rFonts w:ascii="標楷體" w:eastAsia="標楷體" w:hAnsi="標楷體" w:hint="eastAsia"/>
                <w:bCs/>
              </w:rPr>
              <w:t>習作</w:t>
            </w:r>
            <w:r>
              <w:rPr>
                <w:rFonts w:ascii="標楷體" w:eastAsia="標楷體" w:hAnsi="標楷體" w:hint="eastAsia"/>
                <w:bCs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69" w:rsidRPr="00B84FFE" w:rsidRDefault="00DB2069" w:rsidP="00DB206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69" w:rsidRPr="00C2223E" w:rsidRDefault="00DB2069" w:rsidP="00DB206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9E10C6" w:rsidRDefault="00167F3A" w:rsidP="009E10C6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9E10C6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75A" w:rsidRDefault="001E175A" w:rsidP="008D2E3D">
      <w:r>
        <w:separator/>
      </w:r>
    </w:p>
  </w:endnote>
  <w:endnote w:type="continuationSeparator" w:id="0">
    <w:p w:rsidR="001E175A" w:rsidRDefault="001E175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75A" w:rsidRDefault="001E175A" w:rsidP="008D2E3D">
      <w:r>
        <w:separator/>
      </w:r>
    </w:p>
  </w:footnote>
  <w:footnote w:type="continuationSeparator" w:id="0">
    <w:p w:rsidR="001E175A" w:rsidRDefault="001E175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183EA2"/>
    <w:rsid w:val="001E175A"/>
    <w:rsid w:val="00214959"/>
    <w:rsid w:val="00264BB0"/>
    <w:rsid w:val="00474B68"/>
    <w:rsid w:val="005169DD"/>
    <w:rsid w:val="005337F9"/>
    <w:rsid w:val="005A7372"/>
    <w:rsid w:val="005C34C7"/>
    <w:rsid w:val="00716F95"/>
    <w:rsid w:val="007F48FF"/>
    <w:rsid w:val="008D2E3D"/>
    <w:rsid w:val="00933793"/>
    <w:rsid w:val="009C7817"/>
    <w:rsid w:val="009D3379"/>
    <w:rsid w:val="009E10C6"/>
    <w:rsid w:val="00A17F73"/>
    <w:rsid w:val="00A32A18"/>
    <w:rsid w:val="00A574E9"/>
    <w:rsid w:val="00A8419F"/>
    <w:rsid w:val="00B44A16"/>
    <w:rsid w:val="00BA13EA"/>
    <w:rsid w:val="00BD30B9"/>
    <w:rsid w:val="00C14AE5"/>
    <w:rsid w:val="00C51967"/>
    <w:rsid w:val="00C55D4F"/>
    <w:rsid w:val="00CF6DB6"/>
    <w:rsid w:val="00D642A9"/>
    <w:rsid w:val="00DB2069"/>
    <w:rsid w:val="00EF6AEE"/>
    <w:rsid w:val="00F418C5"/>
    <w:rsid w:val="00F478D8"/>
    <w:rsid w:val="00F50226"/>
    <w:rsid w:val="00F73F24"/>
    <w:rsid w:val="00F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36EB2A-282A-4D73-A4B9-CC263EFA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12</cp:revision>
  <dcterms:created xsi:type="dcterms:W3CDTF">2023-06-14T06:40:00Z</dcterms:created>
  <dcterms:modified xsi:type="dcterms:W3CDTF">2023-06-26T06:28:00Z</dcterms:modified>
</cp:coreProperties>
</file>