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3793" w:rsidRPr="0010652A" w:rsidRDefault="00933793" w:rsidP="004377B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377B9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4377B9">
        <w:rPr>
          <w:rFonts w:ascii="標楷體" w:eastAsia="標楷體" w:hAnsi="標楷體"/>
          <w:b/>
          <w:sz w:val="28"/>
          <w:szCs w:val="28"/>
        </w:rPr>
        <w:t>綜合活動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6"/>
        <w:gridCol w:w="1686"/>
        <w:gridCol w:w="1831"/>
        <w:gridCol w:w="1832"/>
        <w:gridCol w:w="1832"/>
        <w:gridCol w:w="2678"/>
        <w:gridCol w:w="1268"/>
        <w:gridCol w:w="2116"/>
      </w:tblGrid>
      <w:tr w:rsidR="00933793" w:rsidRPr="00C2223E" w:rsidTr="00E305A0">
        <w:trPr>
          <w:trHeight w:val="48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305A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E305A0">
              <w:rPr>
                <w:rFonts w:ascii="標楷體" w:eastAsia="標楷體" w:hAnsi="標楷體"/>
              </w:rPr>
              <w:t>對應領域</w:t>
            </w:r>
          </w:p>
          <w:p w:rsidR="00933793" w:rsidRPr="00E305A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E305A0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305A0" w:rsidRDefault="00933793" w:rsidP="00E305A0">
            <w:pPr>
              <w:jc w:val="both"/>
              <w:rPr>
                <w:rFonts w:ascii="標楷體" w:eastAsia="標楷體" w:hAnsi="標楷體"/>
              </w:rPr>
            </w:pPr>
            <w:r w:rsidRPr="00E305A0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305A0" w:rsidRDefault="00933793" w:rsidP="00E305A0">
            <w:pPr>
              <w:jc w:val="center"/>
              <w:rPr>
                <w:rFonts w:ascii="標楷體" w:eastAsia="標楷體" w:hAnsi="標楷體"/>
              </w:rPr>
            </w:pPr>
            <w:r w:rsidRPr="00E305A0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E305A0">
        <w:trPr>
          <w:trHeight w:val="590"/>
          <w:jc w:val="center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305A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305A0" w:rsidRDefault="00933793" w:rsidP="00E305A0">
            <w:pPr>
              <w:jc w:val="both"/>
              <w:rPr>
                <w:rFonts w:ascii="標楷體" w:eastAsia="標楷體" w:hAnsi="標楷體"/>
              </w:rPr>
            </w:pPr>
            <w:r w:rsidRPr="00E305A0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305A0" w:rsidRDefault="00933793" w:rsidP="00E305A0">
            <w:pPr>
              <w:jc w:val="both"/>
              <w:rPr>
                <w:rFonts w:ascii="標楷體" w:eastAsia="標楷體" w:hAnsi="標楷體"/>
              </w:rPr>
            </w:pPr>
            <w:r w:rsidRPr="00E305A0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E305A0" w:rsidRDefault="00933793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一、當我們同在一起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1.認識你我他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2b-II-1體會團隊合作的意義，並能關懷團隊的成員。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Bb-II-1團隊合作的意義與重要性。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Bb-II-2關懷團隊成員的行動。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Bb-II-3團體活動的參與態度。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F2ECD" w:rsidRDefault="00E305A0" w:rsidP="00E305A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-(性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:rsidR="00E305A0" w:rsidRPr="00E305A0" w:rsidRDefault="00E305A0" w:rsidP="00E305A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EF2ECD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803599" w:rsidRDefault="00E305A0" w:rsidP="00E305A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9/2-9/6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4377B9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一、當我們同在一起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1.認識你我他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2b-II-1體會團隊合作的意義，並能關懷團隊的成員。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Bb-II-1團隊合作的意義與重要性。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Bb-II-2關懷團隊成員的行動。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Bb-II-3團體活動的參與態度。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822BB7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F2ECD" w:rsidRDefault="00E305A0" w:rsidP="00E305A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-(性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:rsidR="00E305A0" w:rsidRDefault="00E305A0" w:rsidP="00E305A0">
            <w:pPr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  <w:r w:rsidRPr="00BF158D">
              <w:rPr>
                <w:rFonts w:ascii="標楷體" w:eastAsia="標楷體" w:hAnsi="標楷體" w:hint="eastAsia"/>
                <w:color w:val="0000FF"/>
              </w:rPr>
              <w:t>融入性別平等教育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  <w:r w:rsidRPr="00BF158D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803599" w:rsidRDefault="00E305A0" w:rsidP="00E305A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9/9-9/13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一、當我們同在一起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1.認識你我他</w:t>
            </w:r>
          </w:p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2b-II-1體會團隊合作的意義，並能關懷團隊的成員。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Bb-II-1團隊合作的意義與重要性。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Bb-II-2關懷團隊成員的行動。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Bb-II-3團體活動的參與態度。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F2ECD" w:rsidRDefault="00E305A0" w:rsidP="00E305A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-(性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:rsidR="00E305A0" w:rsidRDefault="00E305A0" w:rsidP="00E305A0">
            <w:pPr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  <w:r w:rsidRPr="00BF158D">
              <w:rPr>
                <w:rFonts w:ascii="標楷體" w:eastAsia="標楷體" w:hAnsi="標楷體" w:hint="eastAsia"/>
                <w:color w:val="0000FF"/>
              </w:rPr>
              <w:t>融入性別平等教育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  <w:r w:rsidRPr="00BF158D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9/16-9/20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一、當我們同在一起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2.共同的任務</w:t>
            </w:r>
          </w:p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2b-II-2「參加團體活動，遵守紀律、重視榮譽感，並展現負責的態度。」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Bb-II-1團隊合作的意義與重要性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Bb-II-2關懷團隊成員的行動。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Bb-II-3團體活動的參與態度。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高層次紙筆評量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F2ECD" w:rsidRDefault="00E305A0" w:rsidP="00E305A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-(性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:rsidR="00E305A0" w:rsidRDefault="00E305A0" w:rsidP="00E305A0">
            <w:pPr>
              <w:spacing w:line="240" w:lineRule="exact"/>
              <w:rPr>
                <w:rFonts w:ascii="標楷體" w:eastAsia="標楷體" w:hAnsi="標楷體"/>
                <w:color w:val="0000FF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:rsidR="00E305A0" w:rsidRDefault="00E305A0" w:rsidP="00E305A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F158D">
              <w:rPr>
                <w:rFonts w:ascii="標楷體" w:eastAsia="標楷體" w:hAnsi="標楷體" w:hint="eastAsia"/>
                <w:color w:val="0000FF"/>
              </w:rPr>
              <w:t>融入性別平等教育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  <w:r w:rsidRPr="00BF158D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E305A0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0930DC">
              <w:rPr>
                <w:rFonts w:ascii="標楷體" w:eastAsia="標楷體" w:hAnsi="標楷體" w:hint="eastAsia"/>
                <w:color w:val="FF0000"/>
              </w:rPr>
              <w:t>健康檢查-身高、體重、視力1節</w:t>
            </w:r>
          </w:p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9/23-9/27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一、當我們同在一起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2.共同的任務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2b-II-2「參加團體活動，遵守紀律、重視榮譽感，並展現負責的態度。」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Bb-II-1團隊合作的意義與重要性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Bb-II-2關懷團隊成員的行動。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Bb-II-3團體活動的參與態度。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遊戲評量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高層次紙筆評量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F2ECD" w:rsidRDefault="00E305A0" w:rsidP="00E305A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-(性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9/30-10/4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二、情緒觀測站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1.情緒大不同</w:t>
            </w:r>
          </w:p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1d-II-1覺察情緒的變化，培養正向思考的態度。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Ad-II-1情緒的辨識與調適。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F2ECD" w:rsidRDefault="00E305A0" w:rsidP="00E305A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生命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1、E3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:rsidR="00E305A0" w:rsidRDefault="00E305A0" w:rsidP="00E305A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性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:rsidR="00756856" w:rsidRDefault="00E305A0" w:rsidP="00E305A0">
            <w:pPr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EF2ECD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EF2EC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  <w:r w:rsidR="00756856"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  <w:p w:rsidR="00E305A0" w:rsidRDefault="00756856" w:rsidP="00E305A0">
            <w:pPr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7F0657">
              <w:rPr>
                <w:rFonts w:ascii="標楷體" w:eastAsia="標楷體" w:hAnsi="標楷體" w:cs="新細明體"/>
                <w:color w:val="FF0000"/>
                <w:kern w:val="0"/>
              </w:rPr>
              <w:t>傳</w:t>
            </w:r>
            <w:r w:rsidR="00E305A0" w:rsidRPr="000930DC">
              <w:rPr>
                <w:rFonts w:ascii="標楷體" w:eastAsia="標楷體" w:hAnsi="標楷體" w:hint="eastAsia"/>
                <w:color w:val="FF0000"/>
              </w:rPr>
              <w:t>染病防治教育</w:t>
            </w:r>
            <w:r w:rsidR="00E305A0">
              <w:rPr>
                <w:rFonts w:ascii="標楷體" w:eastAsia="標楷體" w:hAnsi="標楷體" w:hint="eastAsia"/>
                <w:color w:val="FF0000"/>
              </w:rPr>
              <w:t>-</w:t>
            </w:r>
            <w:r w:rsidR="00E305A0" w:rsidRPr="000930DC">
              <w:rPr>
                <w:rFonts w:ascii="標楷體" w:eastAsia="標楷體" w:hAnsi="標楷體" w:hint="eastAsia"/>
                <w:color w:val="FF0000"/>
              </w:rPr>
              <w:t>疫苗接種</w:t>
            </w:r>
          </w:p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10/7-10/11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二、情緒觀測站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1.情緒大不同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1d-II-1覺察情緒的變化，培養正向思考的態度。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Ad-II-1情緒的辨識與調適。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10/14-10/18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lastRenderedPageBreak/>
              <w:t>二、情緒觀測站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</w:r>
            <w:r w:rsidRPr="00D61BD3">
              <w:rPr>
                <w:rFonts w:ascii="標楷體" w:eastAsia="標楷體" w:hAnsi="標楷體" w:hint="eastAsia"/>
                <w:color w:val="000000"/>
              </w:rPr>
              <w:lastRenderedPageBreak/>
              <w:t>2.情緒轉個彎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綜-E-A1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1d-II-1覺察情緒的變化，培養</w:t>
            </w: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正向思考的態度。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Ad-II-1情緒的辨識與調適。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Ad-II-2正向思考的策略。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高層次紙筆評量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10/21-10/25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二、情緒觀測站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2.情緒轉個彎</w:t>
            </w:r>
          </w:p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1d-II-1覺察情緒的變化，培養正向思考的態度。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Ad-II-1情緒的辨識與調適。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Ad-II-2正向思考的策略。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高層次紙筆評量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  <w:r w:rsidRPr="000930DC">
              <w:rPr>
                <w:rFonts w:ascii="標楷體" w:eastAsia="標楷體" w:hAnsi="標楷體" w:hint="eastAsia"/>
                <w:color w:val="FF0000"/>
              </w:rPr>
              <w:t>健康促進-視力保健與健康體位1節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10/28-11/1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三、自我的探索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1.興趣面面觀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1a-II-1展現自己能力、興趣與長處，並表達自己的想法和感受。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Aa-II-1自己能做的事。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Aa-II-2自己感興趣的人、事、物。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十一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11/4-11/8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三、自我的探索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1.興趣面面觀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1a-II-1展現自己能力、興趣與長處，並表達自己的想法和感受。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Aa-II-1自己能做的事。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Aa-II-2自己感興趣的人、事、物。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822BB7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展演鑑賞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十二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11/11-11/15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三、自我的探索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2.興趣分享會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1a-II-1展現自己能力、興趣與長處，並表達自己的想法和感受。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Aa-II-1自己能做的事。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Aa-II-2自己感興趣的人、事、物。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Aa-II-3自我探索的想法和感受。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高層次紙筆評量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十三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11/18-11/22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三、自我的探索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</w:r>
            <w:r w:rsidRPr="00D61BD3">
              <w:rPr>
                <w:rFonts w:ascii="標楷體" w:eastAsia="標楷體" w:hAnsi="標楷體" w:hint="eastAsia"/>
                <w:color w:val="000000"/>
              </w:rPr>
              <w:lastRenderedPageBreak/>
              <w:t>2.興趣分享會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綜-E-A1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1a-II-1展現自己能力、興趣與長處，並表達自</w:t>
            </w: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己的想法和感受。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Aa-II-1自己能做的事。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Aa-II-2自己感興趣的人、事、物。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Aa-II-3自我探索的想法和感受。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高層次紙筆評量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十四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11/25-11/29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四、安全的生活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1.危險搜查隊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3a-II-1覺察生活中潛藏危機的情境，提出並演練減低或避免危險的方法。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Ca-II-1生活周遭潛藏危機的情境。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高層次紙筆評量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十五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12/2-12/6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四、安全的生活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1.危險搜查隊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3a-II-1覺察生活中潛藏危機的情境，提出並演練減低或避免危險的方法。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0" w:rsidRPr="00E305A0" w:rsidRDefault="00E305A0" w:rsidP="00E305A0">
            <w:pPr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Ca-II-1生活周遭潛藏危機的情境。</w:t>
            </w:r>
          </w:p>
          <w:p w:rsidR="00E305A0" w:rsidRPr="00E305A0" w:rsidRDefault="00E305A0" w:rsidP="00E305A0">
            <w:pPr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 w:cs="文鼎標準宋體b."/>
                <w:color w:val="000000"/>
                <w:kern w:val="0"/>
              </w:rPr>
            </w:pPr>
            <w:r w:rsidRPr="00E305A0">
              <w:rPr>
                <w:rFonts w:ascii="標楷體" w:eastAsia="標楷體" w:hAnsi="標楷體" w:cs="文鼎標準宋體b." w:hint="eastAsia"/>
                <w:color w:val="000000"/>
                <w:kern w:val="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cs="文鼎標準宋體b." w:hint="eastAsia"/>
                <w:color w:val="000000"/>
                <w:kern w:val="0"/>
              </w:rPr>
              <w:t>高層次紙筆評量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十六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12/9-12/13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四、安全的生活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2.居住好安心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3a-II-1覺察生活中潛藏危機的情境，提出並演練減低或避免危險的方法。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Ca-II-1生活周遭潛藏危機的情境。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Ca-II-3生活周遭潛藏危機的處理與演練。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 w:cs="文鼎標準宋體b."/>
                <w:color w:val="000000"/>
                <w:kern w:val="0"/>
              </w:rPr>
            </w:pPr>
            <w:r w:rsidRPr="00E305A0">
              <w:rPr>
                <w:rFonts w:ascii="標楷體" w:eastAsia="標楷體" w:hAnsi="標楷體" w:cs="文鼎標準宋體b." w:hint="eastAsia"/>
                <w:color w:val="000000"/>
                <w:kern w:val="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cs="文鼎標準宋體b." w:hint="eastAsia"/>
                <w:color w:val="000000"/>
                <w:kern w:val="0"/>
              </w:rPr>
              <w:t>高層次紙筆評量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十七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12/16-12/20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四、安全的生活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2.居住好安心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3a-II-1覺察生活中潛藏危機的情境，提出並演練減低或避免危險的方法。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Ca-II-1生活周遭潛藏危機的情境。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Ca-II-3生活周遭潛藏危機的處理與演練。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高層次紙筆評量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十八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12/23-12/27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五、生活智慧王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1.家事好幫手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822BB7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十九</w:t>
            </w:r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12/30-1/3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五、生活智慧王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1.家事好幫手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廿</w:t>
            </w:r>
            <w:proofErr w:type="gramEnd"/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1/6-1/10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五、生活智慧王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2.巧手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妙趣多</w:t>
            </w:r>
            <w:proofErr w:type="gram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Bc-II-3運用資源處理日常生活問題的行動。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lastRenderedPageBreak/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高層次紙筆評量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1/13-1/17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五、生活智慧王</w:t>
            </w:r>
            <w:r w:rsidRPr="00D61BD3">
              <w:rPr>
                <w:rFonts w:ascii="標楷體" w:eastAsia="標楷體" w:hAnsi="標楷體" w:hint="eastAsia"/>
                <w:color w:val="000000"/>
              </w:rPr>
              <w:br/>
              <w:t>2.巧手</w:t>
            </w:r>
            <w:proofErr w:type="gramStart"/>
            <w:r w:rsidRPr="00D61BD3">
              <w:rPr>
                <w:rFonts w:ascii="標楷體" w:eastAsia="標楷體" w:hAnsi="標楷體" w:hint="eastAsia"/>
                <w:color w:val="000000"/>
              </w:rPr>
              <w:t>妙趣多</w:t>
            </w:r>
            <w:proofErr w:type="gram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Bc-II-3運用資源處理日常生活問題的行動。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口語評量</w:t>
            </w:r>
          </w:p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高層次紙筆評量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FF0000"/>
              </w:rPr>
              <w:t>健康促進-疾病防治1節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05A0" w:rsidRPr="00C2223E" w:rsidTr="00E305A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廿二</w:t>
            </w:r>
          </w:p>
          <w:p w:rsid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D61BD3" w:rsidRDefault="00E305A0" w:rsidP="00E305A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總複習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  <w:p w:rsidR="00E305A0" w:rsidRPr="00E305A0" w:rsidRDefault="00E305A0" w:rsidP="00E305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05A0">
              <w:rPr>
                <w:rFonts w:ascii="標楷體" w:eastAsia="標楷體" w:hAnsi="標楷體" w:hint="eastAsia"/>
                <w:color w:val="000000"/>
              </w:rPr>
              <w:t>Bc-II-3運用資源處理日常生活問題的行動。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E305A0" w:rsidRDefault="00E305A0" w:rsidP="00E305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5A0" w:rsidRPr="00C2223E" w:rsidRDefault="00E305A0" w:rsidP="00E305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A0" w:rsidRPr="00C2223E" w:rsidRDefault="00E305A0" w:rsidP="00E305A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</w:t>
      </w:r>
      <w:proofErr w:type="gramStart"/>
      <w:r w:rsidR="003E2365" w:rsidRPr="009C5F18">
        <w:rPr>
          <w:rFonts w:ascii="標楷體" w:eastAsia="標楷體" w:hAnsi="標楷體" w:cs="標楷體" w:hint="eastAsia"/>
          <w:color w:val="000000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  <w:color w:val="000000"/>
        </w:rPr>
        <w:t>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proofErr w:type="gramStart"/>
      <w:r w:rsidR="003E2365" w:rsidRPr="009C5F18">
        <w:rPr>
          <w:rFonts w:ascii="標楷體" w:eastAsia="標楷體" w:hAnsi="標楷體" w:cs="標楷體" w:hint="eastAsia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</w:rPr>
        <w:t>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11B5" w:rsidRDefault="001C11B5" w:rsidP="008D2E3D">
      <w:r>
        <w:separator/>
      </w:r>
    </w:p>
  </w:endnote>
  <w:endnote w:type="continuationSeparator" w:id="0">
    <w:p w:rsidR="001C11B5" w:rsidRDefault="001C11B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準宋體b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11B5" w:rsidRDefault="001C11B5" w:rsidP="008D2E3D">
      <w:r>
        <w:separator/>
      </w:r>
    </w:p>
  </w:footnote>
  <w:footnote w:type="continuationSeparator" w:id="0">
    <w:p w:rsidR="001C11B5" w:rsidRDefault="001C11B5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26FF"/>
    <w:rsid w:val="00167F3A"/>
    <w:rsid w:val="001C11B5"/>
    <w:rsid w:val="0020580E"/>
    <w:rsid w:val="00291804"/>
    <w:rsid w:val="002F065A"/>
    <w:rsid w:val="003C7DE3"/>
    <w:rsid w:val="003E2365"/>
    <w:rsid w:val="004377B9"/>
    <w:rsid w:val="005C3E50"/>
    <w:rsid w:val="005E5CD1"/>
    <w:rsid w:val="0064494E"/>
    <w:rsid w:val="00756856"/>
    <w:rsid w:val="007F0657"/>
    <w:rsid w:val="00822BB7"/>
    <w:rsid w:val="008A161B"/>
    <w:rsid w:val="008D2E3D"/>
    <w:rsid w:val="00933793"/>
    <w:rsid w:val="009C349A"/>
    <w:rsid w:val="00A628B7"/>
    <w:rsid w:val="00B86172"/>
    <w:rsid w:val="00BA13EA"/>
    <w:rsid w:val="00BA55FE"/>
    <w:rsid w:val="00D642A9"/>
    <w:rsid w:val="00E10310"/>
    <w:rsid w:val="00E305A0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A95AA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4377B9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liu Ebert</cp:lastModifiedBy>
  <cp:revision>2</cp:revision>
  <dcterms:created xsi:type="dcterms:W3CDTF">2024-06-14T14:24:00Z</dcterms:created>
  <dcterms:modified xsi:type="dcterms:W3CDTF">2024-06-14T14:24:00Z</dcterms:modified>
</cp:coreProperties>
</file>